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B67FDF" w14:textId="0AD6DE4D" w:rsidR="00AC36E8" w:rsidRPr="00AC5A00" w:rsidRDefault="00FA11E3" w:rsidP="00077DC1">
      <w:pPr>
        <w:pStyle w:val="qowt-stl-paragraph"/>
        <w:spacing w:before="0" w:beforeAutospacing="0" w:after="0" w:afterAutospacing="0"/>
        <w:jc w:val="both"/>
        <w:rPr>
          <w:rStyle w:val="qowt-font3-arial"/>
          <w:rFonts w:ascii="Calibri" w:eastAsia="Calibri" w:hAnsi="Calibri"/>
          <w:b/>
          <w:bCs/>
          <w:sz w:val="22"/>
          <w:szCs w:val="22"/>
          <w:lang w:eastAsia="en-US"/>
        </w:rPr>
      </w:pPr>
      <w:r>
        <w:rPr>
          <w:noProof/>
        </w:rPr>
        <w:drawing>
          <wp:inline distT="0" distB="0" distL="0" distR="0" wp14:anchorId="3D4103FE" wp14:editId="1FF61BD4">
            <wp:extent cx="1912620" cy="13548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0967" cy="1382061"/>
                    </a:xfrm>
                    <a:prstGeom prst="rect">
                      <a:avLst/>
                    </a:prstGeom>
                    <a:noFill/>
                    <a:ln>
                      <a:noFill/>
                    </a:ln>
                  </pic:spPr>
                </pic:pic>
              </a:graphicData>
            </a:graphic>
          </wp:inline>
        </w:drawing>
      </w:r>
    </w:p>
    <w:p w14:paraId="71B67FE0" w14:textId="77777777" w:rsidR="00AC36E8" w:rsidRDefault="00AC36E8" w:rsidP="00077DC1">
      <w:pPr>
        <w:pStyle w:val="qowt-stl-paragraph"/>
        <w:spacing w:before="0" w:beforeAutospacing="0" w:after="0" w:afterAutospacing="0"/>
        <w:jc w:val="both"/>
        <w:rPr>
          <w:rStyle w:val="qowt-font3-arial"/>
          <w:rFonts w:ascii="Calibri" w:hAnsi="Calibri"/>
          <w:b/>
          <w:bCs/>
        </w:rPr>
      </w:pPr>
    </w:p>
    <w:p w14:paraId="71B67FE1" w14:textId="25CEB9E3" w:rsidR="00B13911" w:rsidRPr="00AC36E8" w:rsidRDefault="00B13911" w:rsidP="008F1DAD">
      <w:pPr>
        <w:pStyle w:val="qowt-stl-paragraph"/>
        <w:numPr>
          <w:ilvl w:val="0"/>
          <w:numId w:val="7"/>
        </w:numPr>
        <w:spacing w:before="0" w:beforeAutospacing="0" w:after="0" w:afterAutospacing="0"/>
        <w:ind w:hanging="294"/>
        <w:jc w:val="both"/>
        <w:rPr>
          <w:rStyle w:val="qowt-font3-arial"/>
          <w:rFonts w:ascii="Calibri" w:hAnsi="Calibri"/>
          <w:b/>
          <w:bCs/>
          <w:sz w:val="32"/>
        </w:rPr>
      </w:pPr>
      <w:r w:rsidRPr="00AC36E8">
        <w:rPr>
          <w:rStyle w:val="qowt-font3-arial"/>
          <w:rFonts w:ascii="Calibri" w:hAnsi="Calibri"/>
          <w:b/>
          <w:bCs/>
          <w:sz w:val="32"/>
        </w:rPr>
        <w:t>KEY Data Protection Policy</w:t>
      </w:r>
    </w:p>
    <w:p w14:paraId="71B67FE2" w14:textId="77777777" w:rsidR="00B13911" w:rsidRDefault="00B13911" w:rsidP="00077DC1">
      <w:pPr>
        <w:pStyle w:val="qowt-stl-paragraph"/>
        <w:spacing w:before="0" w:beforeAutospacing="0" w:after="0" w:afterAutospacing="0"/>
        <w:jc w:val="both"/>
        <w:rPr>
          <w:rStyle w:val="qowt-font3-arial"/>
          <w:rFonts w:ascii="Calibri" w:hAnsi="Calibri"/>
          <w:b/>
          <w:bCs/>
        </w:rPr>
      </w:pPr>
    </w:p>
    <w:p w14:paraId="71B67FE3" w14:textId="77777777" w:rsidR="00B13911" w:rsidRPr="00B13911" w:rsidRDefault="00B13911" w:rsidP="00077DC1">
      <w:pPr>
        <w:pStyle w:val="qowt-stl-paragraph"/>
        <w:spacing w:before="0" w:beforeAutospacing="0" w:after="0" w:afterAutospacing="0"/>
        <w:jc w:val="both"/>
        <w:rPr>
          <w:rFonts w:ascii="Calibri" w:hAnsi="Calibri"/>
        </w:rPr>
      </w:pPr>
      <w:r w:rsidRPr="00B13911">
        <w:rPr>
          <w:rStyle w:val="qowt-font3-arial"/>
          <w:rFonts w:ascii="Calibri" w:hAnsi="Calibri"/>
          <w:b/>
          <w:bCs/>
        </w:rPr>
        <w:t>1. Introduction</w:t>
      </w:r>
    </w:p>
    <w:p w14:paraId="71B67FE4" w14:textId="4C4D1517" w:rsidR="00B13911" w:rsidRDefault="000056CD" w:rsidP="00077DC1">
      <w:pPr>
        <w:pStyle w:val="qowt-stl-paragraph"/>
        <w:spacing w:before="0" w:beforeAutospacing="0" w:after="0" w:afterAutospacing="0"/>
        <w:jc w:val="both"/>
        <w:rPr>
          <w:rStyle w:val="qowt-font3-arial"/>
          <w:rFonts w:ascii="Calibri" w:hAnsi="Calibri"/>
        </w:rPr>
      </w:pPr>
      <w:r>
        <w:rPr>
          <w:rStyle w:val="qowt-font3-arial"/>
          <w:rFonts w:ascii="Calibri" w:hAnsi="Calibri"/>
          <w:b/>
          <w:bCs/>
          <w:i/>
          <w:iCs/>
        </w:rPr>
        <w:t>The Kent Estuary Youth Project (</w:t>
      </w:r>
      <w:r w:rsidR="00B13911">
        <w:rPr>
          <w:rStyle w:val="qowt-font3-arial"/>
          <w:rFonts w:ascii="Calibri" w:hAnsi="Calibri"/>
          <w:b/>
          <w:bCs/>
          <w:i/>
          <w:iCs/>
        </w:rPr>
        <w:t>KEY</w:t>
      </w:r>
      <w:r>
        <w:rPr>
          <w:rStyle w:val="qowt-font3-arial"/>
          <w:rFonts w:ascii="Calibri" w:hAnsi="Calibri"/>
          <w:b/>
          <w:bCs/>
          <w:i/>
          <w:iCs/>
        </w:rPr>
        <w:t>)</w:t>
      </w:r>
      <w:r w:rsidR="00B13911">
        <w:rPr>
          <w:rStyle w:val="qowt-font3-arial"/>
          <w:rFonts w:ascii="Calibri" w:hAnsi="Calibri"/>
          <w:b/>
          <w:bCs/>
          <w:i/>
          <w:iCs/>
        </w:rPr>
        <w:t xml:space="preserve"> </w:t>
      </w:r>
      <w:r w:rsidR="00B13911" w:rsidRPr="00B13911">
        <w:rPr>
          <w:rStyle w:val="qowt-font3-arial"/>
          <w:rFonts w:ascii="Calibri" w:hAnsi="Calibri"/>
        </w:rPr>
        <w:t xml:space="preserve">needs to collect and use certain types of information about the </w:t>
      </w:r>
      <w:r w:rsidR="006034AE">
        <w:rPr>
          <w:rStyle w:val="qowt-font3-arial"/>
          <w:rFonts w:ascii="Calibri" w:hAnsi="Calibri"/>
        </w:rPr>
        <w:t>i</w:t>
      </w:r>
      <w:r w:rsidR="00B13911" w:rsidRPr="00B13911">
        <w:rPr>
          <w:rStyle w:val="qowt-font3-arial"/>
          <w:rFonts w:ascii="Calibri" w:hAnsi="Calibri"/>
        </w:rPr>
        <w:t xml:space="preserve">ndividuals or </w:t>
      </w:r>
      <w:r w:rsidR="006034AE">
        <w:rPr>
          <w:rStyle w:val="qowt-font3-arial"/>
          <w:rFonts w:ascii="Calibri" w:hAnsi="Calibri"/>
        </w:rPr>
        <w:t>s</w:t>
      </w:r>
      <w:r w:rsidR="00B13911" w:rsidRPr="00B13911">
        <w:rPr>
          <w:rStyle w:val="qowt-font3-arial"/>
          <w:rFonts w:ascii="Calibri" w:hAnsi="Calibri"/>
        </w:rPr>
        <w:t xml:space="preserve">ervice </w:t>
      </w:r>
      <w:r w:rsidR="006034AE">
        <w:rPr>
          <w:rStyle w:val="qowt-font3-arial"/>
          <w:rFonts w:ascii="Calibri" w:hAnsi="Calibri"/>
        </w:rPr>
        <w:t>u</w:t>
      </w:r>
      <w:r w:rsidR="00B13911" w:rsidRPr="00B13911">
        <w:rPr>
          <w:rStyle w:val="qowt-font3-arial"/>
          <w:rFonts w:ascii="Calibri" w:hAnsi="Calibri"/>
        </w:rPr>
        <w:t xml:space="preserve">sers who </w:t>
      </w:r>
      <w:proofErr w:type="gramStart"/>
      <w:r w:rsidR="00B13911" w:rsidRPr="00B13911">
        <w:rPr>
          <w:rStyle w:val="qowt-font3-arial"/>
          <w:rFonts w:ascii="Calibri" w:hAnsi="Calibri"/>
        </w:rPr>
        <w:t>come into contact with</w:t>
      </w:r>
      <w:proofErr w:type="gramEnd"/>
      <w:r w:rsidR="00B13911" w:rsidRPr="00B13911">
        <w:rPr>
          <w:rStyle w:val="qowt-font3-arial"/>
          <w:rFonts w:ascii="Calibri" w:hAnsi="Calibri"/>
        </w:rPr>
        <w:t xml:space="preserve"> </w:t>
      </w:r>
      <w:r w:rsidR="00B13911">
        <w:rPr>
          <w:rStyle w:val="qowt-font3-arial"/>
          <w:rFonts w:ascii="Calibri" w:hAnsi="Calibri"/>
          <w:b/>
          <w:bCs/>
          <w:i/>
          <w:iCs/>
        </w:rPr>
        <w:t xml:space="preserve">KEY </w:t>
      </w:r>
      <w:r w:rsidR="00947733" w:rsidRPr="00B13911">
        <w:rPr>
          <w:rStyle w:val="qowt-font3-arial"/>
          <w:rFonts w:ascii="Calibri" w:hAnsi="Calibri"/>
        </w:rPr>
        <w:t>to</w:t>
      </w:r>
      <w:r w:rsidR="00B13911" w:rsidRPr="00B13911">
        <w:rPr>
          <w:rStyle w:val="qowt-font3-arial"/>
          <w:rFonts w:ascii="Calibri" w:hAnsi="Calibri"/>
        </w:rPr>
        <w:t xml:space="preserve"> carry on our work. </w:t>
      </w:r>
      <w:r w:rsidR="003F006A">
        <w:rPr>
          <w:rStyle w:val="qowt-font3-arial"/>
          <w:rFonts w:ascii="Calibri" w:hAnsi="Calibri"/>
        </w:rPr>
        <w:t xml:space="preserve"> </w:t>
      </w:r>
      <w:r w:rsidR="00B13911" w:rsidRPr="00B13911">
        <w:rPr>
          <w:rStyle w:val="qowt-font3-arial"/>
          <w:rFonts w:ascii="Calibri" w:hAnsi="Calibri"/>
        </w:rPr>
        <w:t xml:space="preserve">This personal information must be collected and dealt with appropriately whether </w:t>
      </w:r>
      <w:r w:rsidR="00B13911">
        <w:rPr>
          <w:rStyle w:val="qowt-font3-arial"/>
          <w:rFonts w:ascii="Calibri" w:hAnsi="Calibri"/>
        </w:rPr>
        <w:t xml:space="preserve">it </w:t>
      </w:r>
      <w:r w:rsidR="00B13911" w:rsidRPr="00B13911">
        <w:rPr>
          <w:rStyle w:val="qowt-font3-arial"/>
          <w:rFonts w:ascii="Calibri" w:hAnsi="Calibri"/>
        </w:rPr>
        <w:t xml:space="preserve">is collected on paper, stored in a computer database, or recorded on other material and there are safeguards to ensure this under the Data Protection Act </w:t>
      </w:r>
      <w:r w:rsidR="00ED4897">
        <w:rPr>
          <w:rStyle w:val="qowt-font3-arial"/>
          <w:rFonts w:ascii="Calibri" w:hAnsi="Calibri"/>
        </w:rPr>
        <w:t>1998 and as updated by Data Protection Act 2018</w:t>
      </w:r>
      <w:r>
        <w:rPr>
          <w:rStyle w:val="qowt-font3-arial"/>
          <w:rFonts w:ascii="Calibri" w:hAnsi="Calibri"/>
        </w:rPr>
        <w:t xml:space="preserve"> and </w:t>
      </w:r>
      <w:r w:rsidRPr="000056CD">
        <w:rPr>
          <w:rStyle w:val="qowt-font3-arial"/>
          <w:rFonts w:ascii="Calibri" w:hAnsi="Calibri"/>
        </w:rPr>
        <w:t>Data Use and Access Act 2025 (DUAA)</w:t>
      </w:r>
      <w:r w:rsidR="00B13911" w:rsidRPr="00B13911">
        <w:rPr>
          <w:rStyle w:val="qowt-font3-arial"/>
          <w:rFonts w:ascii="Calibri" w:hAnsi="Calibri"/>
        </w:rPr>
        <w:t>.</w:t>
      </w:r>
    </w:p>
    <w:p w14:paraId="71B67FE5" w14:textId="77777777" w:rsidR="00B13911" w:rsidRPr="00B13911" w:rsidRDefault="00B13911" w:rsidP="00077DC1">
      <w:pPr>
        <w:pStyle w:val="qowt-stl-paragraph"/>
        <w:spacing w:before="0" w:beforeAutospacing="0" w:after="0" w:afterAutospacing="0"/>
        <w:jc w:val="both"/>
        <w:rPr>
          <w:rFonts w:ascii="Calibri" w:hAnsi="Calibri"/>
        </w:rPr>
      </w:pPr>
    </w:p>
    <w:p w14:paraId="71B67FE6" w14:textId="77777777" w:rsidR="00B13911" w:rsidRPr="00B13911" w:rsidRDefault="00B13911" w:rsidP="00077DC1">
      <w:pPr>
        <w:pStyle w:val="qowt-stl-normal"/>
        <w:spacing w:before="0" w:beforeAutospacing="0" w:after="0" w:afterAutospacing="0"/>
        <w:jc w:val="both"/>
        <w:rPr>
          <w:rFonts w:ascii="Calibri" w:hAnsi="Calibri" w:cs="Arial"/>
        </w:rPr>
      </w:pPr>
      <w:r w:rsidRPr="00B13911">
        <w:rPr>
          <w:rStyle w:val="qowt-stl-main1"/>
          <w:rFonts w:ascii="Calibri" w:hAnsi="Calibri" w:cs="Arial"/>
          <w:b/>
          <w:bCs/>
          <w:i/>
          <w:iCs/>
          <w:color w:val="000000"/>
        </w:rPr>
        <w:t>2</w:t>
      </w:r>
      <w:r w:rsidRPr="00BA5B9F">
        <w:rPr>
          <w:rStyle w:val="qowt-stl-main1"/>
          <w:rFonts w:ascii="Calibri" w:hAnsi="Calibri" w:cs="Arial"/>
          <w:b/>
          <w:bCs/>
          <w:color w:val="000000"/>
        </w:rPr>
        <w:t>. Data Controller</w:t>
      </w:r>
    </w:p>
    <w:p w14:paraId="71B67FE7" w14:textId="1B07D830" w:rsidR="00B13911" w:rsidRDefault="000056CD" w:rsidP="00077DC1">
      <w:pPr>
        <w:pStyle w:val="qowt-stl-bodytext"/>
        <w:spacing w:before="0" w:beforeAutospacing="0" w:after="0" w:afterAutospacing="0"/>
        <w:jc w:val="both"/>
        <w:rPr>
          <w:rFonts w:ascii="Calibri" w:hAnsi="Calibri" w:cs="Arial"/>
        </w:rPr>
      </w:pPr>
      <w:r w:rsidRPr="000056CD">
        <w:rPr>
          <w:rFonts w:ascii="Calibri" w:hAnsi="Calibri" w:cs="Arial"/>
          <w:bCs/>
        </w:rPr>
        <w:t>The trustee body of</w:t>
      </w:r>
      <w:r>
        <w:rPr>
          <w:rFonts w:ascii="Calibri" w:hAnsi="Calibri" w:cs="Arial"/>
          <w:b/>
        </w:rPr>
        <w:t xml:space="preserve"> </w:t>
      </w:r>
      <w:r w:rsidR="00B13911" w:rsidRPr="000056CD">
        <w:rPr>
          <w:rFonts w:ascii="Calibri" w:hAnsi="Calibri" w:cs="Arial"/>
          <w:b/>
          <w:i/>
          <w:iCs/>
        </w:rPr>
        <w:t>KEY</w:t>
      </w:r>
      <w:r w:rsidR="00B13911">
        <w:rPr>
          <w:rFonts w:ascii="Calibri" w:hAnsi="Calibri" w:cs="Arial"/>
        </w:rPr>
        <w:t xml:space="preserve"> </w:t>
      </w:r>
      <w:r w:rsidR="00B13911" w:rsidRPr="00B13911">
        <w:rPr>
          <w:rFonts w:ascii="Calibri" w:hAnsi="Calibri" w:cs="Arial"/>
        </w:rPr>
        <w:t>is the</w:t>
      </w:r>
      <w:r w:rsidR="00B13911" w:rsidRPr="00B13911">
        <w:rPr>
          <w:rFonts w:ascii="Calibri" w:hAnsi="Calibri" w:cs="Arial"/>
          <w:b/>
          <w:bCs/>
          <w:color w:val="0000FF"/>
        </w:rPr>
        <w:t xml:space="preserve"> </w:t>
      </w:r>
      <w:r w:rsidR="00155012" w:rsidRPr="00B13911">
        <w:rPr>
          <w:rFonts w:ascii="Calibri" w:hAnsi="Calibri" w:cs="Arial"/>
        </w:rPr>
        <w:t>data controller under the act</w:t>
      </w:r>
      <w:r w:rsidR="00B13911" w:rsidRPr="00B13911">
        <w:rPr>
          <w:rFonts w:ascii="Calibri" w:hAnsi="Calibri" w:cs="Arial"/>
        </w:rPr>
        <w:t>, which means that it determines what pur</w:t>
      </w:r>
      <w:r w:rsidR="003F006A">
        <w:rPr>
          <w:rFonts w:ascii="Calibri" w:hAnsi="Calibri" w:cs="Arial"/>
        </w:rPr>
        <w:t>poses personal information held</w:t>
      </w:r>
      <w:r w:rsidR="00B13911" w:rsidRPr="00B13911">
        <w:rPr>
          <w:rFonts w:ascii="Calibri" w:hAnsi="Calibri" w:cs="Arial"/>
        </w:rPr>
        <w:t xml:space="preserve"> will be used for. </w:t>
      </w:r>
      <w:r w:rsidR="003F006A">
        <w:rPr>
          <w:rFonts w:ascii="Calibri" w:hAnsi="Calibri" w:cs="Arial"/>
        </w:rPr>
        <w:t xml:space="preserve"> </w:t>
      </w:r>
      <w:r w:rsidR="00B13911" w:rsidRPr="00B13911">
        <w:rPr>
          <w:rFonts w:ascii="Calibri" w:hAnsi="Calibri" w:cs="Arial"/>
        </w:rPr>
        <w:t xml:space="preserve">It is also responsible </w:t>
      </w:r>
      <w:r w:rsidR="00AC36E8">
        <w:rPr>
          <w:rFonts w:ascii="Calibri" w:hAnsi="Calibri" w:cs="Arial"/>
        </w:rPr>
        <w:t xml:space="preserve">(if required) </w:t>
      </w:r>
      <w:r w:rsidR="00B13911" w:rsidRPr="00B13911">
        <w:rPr>
          <w:rFonts w:ascii="Calibri" w:hAnsi="Calibri" w:cs="Arial"/>
        </w:rPr>
        <w:t>for notifying the Information Commissioner of the data it holds or is likely to hold, and the general purposes that this data will be used for.</w:t>
      </w:r>
    </w:p>
    <w:p w14:paraId="71B67FE8" w14:textId="77777777" w:rsidR="00B13911" w:rsidRPr="00B13911" w:rsidRDefault="00B13911" w:rsidP="00077DC1">
      <w:pPr>
        <w:pStyle w:val="qowt-stl-bodytext"/>
        <w:spacing w:before="0" w:beforeAutospacing="0" w:after="0" w:afterAutospacing="0"/>
        <w:jc w:val="both"/>
        <w:rPr>
          <w:rFonts w:ascii="Calibri" w:hAnsi="Calibri" w:cs="Arial"/>
        </w:rPr>
      </w:pPr>
    </w:p>
    <w:p w14:paraId="71B67FE9" w14:textId="77777777" w:rsidR="00B13911" w:rsidRPr="00B13911" w:rsidRDefault="00B13911" w:rsidP="00077DC1">
      <w:pPr>
        <w:pStyle w:val="qowt-stl-bodytext"/>
        <w:spacing w:before="0" w:beforeAutospacing="0" w:after="0" w:afterAutospacing="0"/>
        <w:jc w:val="both"/>
        <w:rPr>
          <w:rFonts w:ascii="Calibri" w:hAnsi="Calibri" w:cs="Arial"/>
        </w:rPr>
      </w:pPr>
      <w:r w:rsidRPr="00B13911">
        <w:rPr>
          <w:rFonts w:ascii="Calibri" w:hAnsi="Calibri" w:cs="Arial"/>
          <w:b/>
          <w:bCs/>
        </w:rPr>
        <w:t>3. Disclosure</w:t>
      </w:r>
    </w:p>
    <w:p w14:paraId="71B67FEA" w14:textId="77777777" w:rsidR="00B13911" w:rsidRDefault="00B13911" w:rsidP="00077DC1">
      <w:pPr>
        <w:pStyle w:val="qowt-stl-paragraph"/>
        <w:spacing w:before="0" w:beforeAutospacing="0" w:after="0" w:afterAutospacing="0"/>
        <w:jc w:val="both"/>
        <w:rPr>
          <w:rStyle w:val="qowt-font3-arial"/>
          <w:rFonts w:ascii="Calibri" w:hAnsi="Calibri"/>
          <w:color w:val="000000"/>
        </w:rPr>
      </w:pPr>
      <w:r>
        <w:rPr>
          <w:rStyle w:val="qowt-font3-arial"/>
          <w:rFonts w:ascii="Calibri" w:hAnsi="Calibri"/>
          <w:b/>
          <w:bCs/>
          <w:i/>
          <w:iCs/>
        </w:rPr>
        <w:t xml:space="preserve">KEY </w:t>
      </w:r>
      <w:r w:rsidRPr="00B13911">
        <w:rPr>
          <w:rStyle w:val="qowt-font3-arial"/>
          <w:rFonts w:ascii="Calibri" w:hAnsi="Calibri"/>
          <w:color w:val="000000"/>
        </w:rPr>
        <w:t>may share data with other agencies such as</w:t>
      </w:r>
      <w:r w:rsidRPr="00B13911">
        <w:rPr>
          <w:rStyle w:val="qowt-font3-arial"/>
          <w:rFonts w:ascii="Calibri" w:hAnsi="Calibri"/>
          <w:b/>
          <w:bCs/>
          <w:color w:val="000000"/>
        </w:rPr>
        <w:t xml:space="preserve"> </w:t>
      </w:r>
      <w:r w:rsidRPr="00B13911">
        <w:rPr>
          <w:rStyle w:val="qowt-font3-arial"/>
          <w:rFonts w:ascii="Calibri" w:hAnsi="Calibri"/>
          <w:color w:val="000000"/>
        </w:rPr>
        <w:t>the</w:t>
      </w:r>
      <w:r w:rsidR="009959C0">
        <w:rPr>
          <w:rStyle w:val="qowt-font3-arial"/>
          <w:rFonts w:ascii="Calibri" w:hAnsi="Calibri"/>
          <w:color w:val="000000"/>
        </w:rPr>
        <w:t xml:space="preserve"> government, local authori</w:t>
      </w:r>
      <w:r w:rsidR="00CF1608">
        <w:rPr>
          <w:rStyle w:val="qowt-font3-arial"/>
          <w:rFonts w:ascii="Calibri" w:hAnsi="Calibri"/>
          <w:color w:val="000000"/>
        </w:rPr>
        <w:t>ti</w:t>
      </w:r>
      <w:r w:rsidR="009959C0">
        <w:rPr>
          <w:rStyle w:val="qowt-font3-arial"/>
          <w:rFonts w:ascii="Calibri" w:hAnsi="Calibri"/>
          <w:color w:val="000000"/>
        </w:rPr>
        <w:t>es</w:t>
      </w:r>
      <w:r w:rsidRPr="00B13911">
        <w:rPr>
          <w:rStyle w:val="qowt-font3-arial"/>
          <w:rFonts w:ascii="Calibri" w:hAnsi="Calibri"/>
          <w:color w:val="000000"/>
        </w:rPr>
        <w:t>, funding bodies and other voluntary agencies.</w:t>
      </w:r>
    </w:p>
    <w:p w14:paraId="71B67FEB" w14:textId="77777777" w:rsidR="001F2979" w:rsidRPr="00B13911" w:rsidRDefault="001F2979" w:rsidP="00077DC1">
      <w:pPr>
        <w:pStyle w:val="qowt-stl-paragraph"/>
        <w:spacing w:before="0" w:beforeAutospacing="0" w:after="0" w:afterAutospacing="0"/>
        <w:jc w:val="both"/>
        <w:rPr>
          <w:rFonts w:ascii="Calibri" w:hAnsi="Calibri"/>
        </w:rPr>
      </w:pPr>
    </w:p>
    <w:p w14:paraId="71B67FEC" w14:textId="2AB22C6A" w:rsidR="00B13911" w:rsidRDefault="00B13911" w:rsidP="00077DC1">
      <w:pPr>
        <w:pStyle w:val="qowt-stl-paragraph"/>
        <w:spacing w:before="0" w:beforeAutospacing="0" w:after="0" w:afterAutospacing="0"/>
        <w:jc w:val="both"/>
        <w:rPr>
          <w:rStyle w:val="qowt-font3-arial"/>
          <w:rFonts w:ascii="Calibri" w:hAnsi="Calibri"/>
        </w:rPr>
      </w:pPr>
      <w:r w:rsidRPr="00B13911">
        <w:rPr>
          <w:rStyle w:val="qowt-font3-arial"/>
          <w:rFonts w:ascii="Calibri" w:hAnsi="Calibri"/>
        </w:rPr>
        <w:t xml:space="preserve">The </w:t>
      </w:r>
      <w:r w:rsidR="00705463">
        <w:rPr>
          <w:rStyle w:val="qowt-font3-arial"/>
          <w:rFonts w:ascii="Calibri" w:hAnsi="Calibri"/>
        </w:rPr>
        <w:t>individual/service user</w:t>
      </w:r>
      <w:r w:rsidRPr="00B13911">
        <w:rPr>
          <w:rStyle w:val="qowt-font3-arial"/>
          <w:rFonts w:ascii="Calibri" w:hAnsi="Calibri"/>
        </w:rPr>
        <w:t xml:space="preserve"> will be made aware in most circumstances how and with whom their information will be shared. There are circumstances where the law allows </w:t>
      </w:r>
      <w:r>
        <w:rPr>
          <w:rStyle w:val="qowt-font3-arial"/>
          <w:rFonts w:ascii="Calibri" w:hAnsi="Calibri"/>
          <w:b/>
          <w:bCs/>
          <w:i/>
          <w:iCs/>
        </w:rPr>
        <w:t xml:space="preserve">KEY </w:t>
      </w:r>
      <w:r w:rsidRPr="00B13911">
        <w:rPr>
          <w:rStyle w:val="qowt-font3-arial"/>
          <w:rFonts w:ascii="Calibri" w:hAnsi="Calibri"/>
        </w:rPr>
        <w:t xml:space="preserve">to disclose data (including sensitive data) without the data subject’s consent. </w:t>
      </w:r>
    </w:p>
    <w:p w14:paraId="71B67FED" w14:textId="77777777" w:rsidR="001F2979" w:rsidRPr="00B13911" w:rsidRDefault="001F2979" w:rsidP="00077DC1">
      <w:pPr>
        <w:pStyle w:val="qowt-stl-paragraph"/>
        <w:spacing w:before="0" w:beforeAutospacing="0" w:after="0" w:afterAutospacing="0"/>
        <w:jc w:val="both"/>
        <w:rPr>
          <w:rFonts w:ascii="Calibri" w:hAnsi="Calibri"/>
        </w:rPr>
      </w:pPr>
    </w:p>
    <w:p w14:paraId="71B67FEE" w14:textId="77777777" w:rsidR="00B13911" w:rsidRPr="00B13911" w:rsidRDefault="00B13911" w:rsidP="00077DC1">
      <w:pPr>
        <w:pStyle w:val="qowt-stl-paragraph"/>
        <w:spacing w:before="0" w:beforeAutospacing="0" w:after="0" w:afterAutospacing="0"/>
        <w:jc w:val="both"/>
        <w:rPr>
          <w:rFonts w:ascii="Calibri" w:hAnsi="Calibri"/>
        </w:rPr>
      </w:pPr>
      <w:r w:rsidRPr="00B13911">
        <w:rPr>
          <w:rStyle w:val="qowt-font3-arial"/>
          <w:rFonts w:ascii="Calibri" w:hAnsi="Calibri"/>
        </w:rPr>
        <w:t>These are:</w:t>
      </w:r>
    </w:p>
    <w:p w14:paraId="71B67FEF" w14:textId="77777777" w:rsidR="00B13911" w:rsidRPr="00B13911" w:rsidRDefault="00B13911" w:rsidP="00077DC1">
      <w:pPr>
        <w:pStyle w:val="qowt-li-13936538720"/>
        <w:numPr>
          <w:ilvl w:val="0"/>
          <w:numId w:val="3"/>
        </w:numPr>
        <w:spacing w:before="0" w:beforeAutospacing="0" w:after="0" w:afterAutospacing="0"/>
        <w:jc w:val="both"/>
        <w:rPr>
          <w:rFonts w:ascii="Calibri" w:hAnsi="Calibri" w:cs="Arial"/>
        </w:rPr>
      </w:pPr>
      <w:r w:rsidRPr="00B13911">
        <w:rPr>
          <w:rFonts w:ascii="Calibri" w:hAnsi="Calibri" w:cs="Arial"/>
        </w:rPr>
        <w:t xml:space="preserve">Carrying out a legal duty or as authorised by the Secretary of State </w:t>
      </w:r>
    </w:p>
    <w:p w14:paraId="71B67FF0" w14:textId="6864A36A" w:rsidR="00B13911" w:rsidRPr="00B13911" w:rsidRDefault="00B13911" w:rsidP="00077DC1">
      <w:pPr>
        <w:pStyle w:val="qowt-li-13936538720"/>
        <w:numPr>
          <w:ilvl w:val="0"/>
          <w:numId w:val="3"/>
        </w:numPr>
        <w:spacing w:before="0" w:beforeAutospacing="0" w:after="0" w:afterAutospacing="0"/>
        <w:jc w:val="both"/>
        <w:rPr>
          <w:rFonts w:ascii="Calibri" w:hAnsi="Calibri" w:cs="Arial"/>
        </w:rPr>
      </w:pPr>
      <w:r w:rsidRPr="00B13911">
        <w:rPr>
          <w:rFonts w:ascii="Calibri" w:hAnsi="Calibri" w:cs="Arial"/>
        </w:rPr>
        <w:t xml:space="preserve">Protecting vital interests of </w:t>
      </w:r>
      <w:r w:rsidR="00155012">
        <w:rPr>
          <w:rFonts w:ascii="Calibri" w:hAnsi="Calibri" w:cs="Arial"/>
        </w:rPr>
        <w:t>i</w:t>
      </w:r>
      <w:r w:rsidRPr="00B13911">
        <w:rPr>
          <w:rFonts w:ascii="Calibri" w:hAnsi="Calibri" w:cs="Arial"/>
        </w:rPr>
        <w:t>ndividual</w:t>
      </w:r>
      <w:r w:rsidR="00947733">
        <w:rPr>
          <w:rFonts w:ascii="Calibri" w:hAnsi="Calibri" w:cs="Arial"/>
        </w:rPr>
        <w:t xml:space="preserve">s, </w:t>
      </w:r>
      <w:r w:rsidR="00155012">
        <w:rPr>
          <w:rFonts w:ascii="Calibri" w:hAnsi="Calibri" w:cs="Arial"/>
        </w:rPr>
        <w:t>s</w:t>
      </w:r>
      <w:r w:rsidRPr="00B13911">
        <w:rPr>
          <w:rFonts w:ascii="Calibri" w:hAnsi="Calibri" w:cs="Arial"/>
        </w:rPr>
        <w:t xml:space="preserve">ervice </w:t>
      </w:r>
      <w:r w:rsidR="006034AE">
        <w:rPr>
          <w:rFonts w:ascii="Calibri" w:hAnsi="Calibri" w:cs="Arial"/>
        </w:rPr>
        <w:t>u</w:t>
      </w:r>
      <w:r w:rsidRPr="00B13911">
        <w:rPr>
          <w:rFonts w:ascii="Calibri" w:hAnsi="Calibri" w:cs="Arial"/>
        </w:rPr>
        <w:t>ser</w:t>
      </w:r>
      <w:r w:rsidR="00947733">
        <w:rPr>
          <w:rFonts w:ascii="Calibri" w:hAnsi="Calibri" w:cs="Arial"/>
        </w:rPr>
        <w:t>s</w:t>
      </w:r>
      <w:r w:rsidRPr="00B13911">
        <w:rPr>
          <w:rFonts w:ascii="Calibri" w:hAnsi="Calibri" w:cs="Arial"/>
        </w:rPr>
        <w:t xml:space="preserve"> or other person</w:t>
      </w:r>
      <w:r w:rsidR="00947733">
        <w:rPr>
          <w:rFonts w:ascii="Calibri" w:hAnsi="Calibri" w:cs="Arial"/>
        </w:rPr>
        <w:t>s</w:t>
      </w:r>
    </w:p>
    <w:p w14:paraId="71B67FF1" w14:textId="1BB66CCF" w:rsidR="00B13911" w:rsidRPr="00B13911" w:rsidRDefault="00B13911" w:rsidP="00077DC1">
      <w:pPr>
        <w:pStyle w:val="qowt-li-13936538720"/>
        <w:numPr>
          <w:ilvl w:val="0"/>
          <w:numId w:val="3"/>
        </w:numPr>
        <w:spacing w:before="0" w:beforeAutospacing="0" w:after="0" w:afterAutospacing="0"/>
        <w:jc w:val="both"/>
        <w:rPr>
          <w:rFonts w:ascii="Calibri" w:hAnsi="Calibri" w:cs="Arial"/>
        </w:rPr>
      </w:pPr>
      <w:r w:rsidRPr="00B13911">
        <w:rPr>
          <w:rFonts w:ascii="Calibri" w:hAnsi="Calibri" w:cs="Arial"/>
        </w:rPr>
        <w:t xml:space="preserve">The </w:t>
      </w:r>
      <w:r w:rsidR="00705463">
        <w:rPr>
          <w:rFonts w:ascii="Calibri" w:hAnsi="Calibri" w:cs="Arial"/>
        </w:rPr>
        <w:t>individual/service user</w:t>
      </w:r>
      <w:r w:rsidRPr="00B13911">
        <w:rPr>
          <w:rFonts w:ascii="Calibri" w:hAnsi="Calibri" w:cs="Arial"/>
        </w:rPr>
        <w:t xml:space="preserve"> has already made the information public</w:t>
      </w:r>
    </w:p>
    <w:p w14:paraId="71B67FF2" w14:textId="77777777" w:rsidR="00B13911" w:rsidRPr="00B13911" w:rsidRDefault="00B13911" w:rsidP="00077DC1">
      <w:pPr>
        <w:pStyle w:val="qowt-li-13936538720"/>
        <w:numPr>
          <w:ilvl w:val="0"/>
          <w:numId w:val="3"/>
        </w:numPr>
        <w:spacing w:before="0" w:beforeAutospacing="0" w:after="0" w:afterAutospacing="0"/>
        <w:jc w:val="both"/>
        <w:rPr>
          <w:rFonts w:ascii="Calibri" w:hAnsi="Calibri" w:cs="Arial"/>
        </w:rPr>
      </w:pPr>
      <w:r w:rsidRPr="00B13911">
        <w:rPr>
          <w:rFonts w:ascii="Calibri" w:hAnsi="Calibri" w:cs="Arial"/>
        </w:rPr>
        <w:t xml:space="preserve">Conducting any legal proceedings, obtaining legal advice or defending any legal rights </w:t>
      </w:r>
    </w:p>
    <w:p w14:paraId="71B67FF3" w14:textId="77777777" w:rsidR="00B13911" w:rsidRPr="00B13911" w:rsidRDefault="00B13911" w:rsidP="00077DC1">
      <w:pPr>
        <w:pStyle w:val="qowt-stl-normal"/>
        <w:numPr>
          <w:ilvl w:val="0"/>
          <w:numId w:val="3"/>
        </w:numPr>
        <w:spacing w:before="0" w:beforeAutospacing="0" w:after="0" w:afterAutospacing="0"/>
        <w:jc w:val="both"/>
        <w:rPr>
          <w:rFonts w:ascii="Calibri" w:hAnsi="Calibri" w:cs="Arial"/>
        </w:rPr>
      </w:pPr>
      <w:r w:rsidRPr="00B13911">
        <w:rPr>
          <w:rFonts w:ascii="Calibri" w:hAnsi="Calibri" w:cs="Arial"/>
        </w:rPr>
        <w:t>Monitoring for equal opportunities purposes – i.e. race, disability or religion</w:t>
      </w:r>
    </w:p>
    <w:p w14:paraId="71B67FF4" w14:textId="7EE45943" w:rsidR="00B13911" w:rsidRPr="00B13911" w:rsidRDefault="00B13911" w:rsidP="00077DC1">
      <w:pPr>
        <w:pStyle w:val="qowt-li-13936538720"/>
        <w:numPr>
          <w:ilvl w:val="0"/>
          <w:numId w:val="3"/>
        </w:numPr>
        <w:spacing w:before="0" w:beforeAutospacing="0" w:after="0" w:afterAutospacing="0"/>
        <w:jc w:val="both"/>
        <w:rPr>
          <w:rFonts w:ascii="Calibri" w:hAnsi="Calibri" w:cs="Arial"/>
        </w:rPr>
      </w:pPr>
      <w:r w:rsidRPr="00B13911">
        <w:rPr>
          <w:rFonts w:ascii="Calibri" w:hAnsi="Calibri" w:cs="Arial"/>
        </w:rPr>
        <w:t xml:space="preserve">Providing a confidential service where the </w:t>
      </w:r>
      <w:r w:rsidR="00705463">
        <w:rPr>
          <w:rFonts w:ascii="Calibri" w:hAnsi="Calibri" w:cs="Arial"/>
        </w:rPr>
        <w:t>individual/service user</w:t>
      </w:r>
      <w:r w:rsidRPr="00B13911">
        <w:rPr>
          <w:rFonts w:ascii="Calibri" w:hAnsi="Calibri" w:cs="Arial"/>
        </w:rPr>
        <w:t xml:space="preserve">’s consent cannot be obtained or where it is reasonable to proceed without consent: e.g. where we would wish to avoid forcing stressed or ill </w:t>
      </w:r>
      <w:r w:rsidR="00155012">
        <w:rPr>
          <w:rFonts w:ascii="Calibri" w:hAnsi="Calibri" w:cs="Arial"/>
        </w:rPr>
        <w:t>i</w:t>
      </w:r>
      <w:r w:rsidRPr="00B13911">
        <w:rPr>
          <w:rFonts w:ascii="Calibri" w:hAnsi="Calibri" w:cs="Arial"/>
        </w:rPr>
        <w:t>ndividuals/</w:t>
      </w:r>
      <w:r w:rsidR="00155012">
        <w:rPr>
          <w:rFonts w:ascii="Calibri" w:hAnsi="Calibri" w:cs="Arial"/>
        </w:rPr>
        <w:t>s</w:t>
      </w:r>
      <w:r w:rsidRPr="00B13911">
        <w:rPr>
          <w:rFonts w:ascii="Calibri" w:hAnsi="Calibri" w:cs="Arial"/>
        </w:rPr>
        <w:t xml:space="preserve">ervice </w:t>
      </w:r>
      <w:r w:rsidR="00155012">
        <w:rPr>
          <w:rFonts w:ascii="Calibri" w:hAnsi="Calibri" w:cs="Arial"/>
        </w:rPr>
        <w:t>u</w:t>
      </w:r>
      <w:r w:rsidRPr="00B13911">
        <w:rPr>
          <w:rFonts w:ascii="Calibri" w:hAnsi="Calibri" w:cs="Arial"/>
        </w:rPr>
        <w:t>sers to provide consent.</w:t>
      </w:r>
    </w:p>
    <w:p w14:paraId="71B67FF5" w14:textId="77777777" w:rsidR="001F2979" w:rsidRDefault="001F2979" w:rsidP="00077DC1">
      <w:pPr>
        <w:pStyle w:val="qowt-stl-normal"/>
        <w:spacing w:before="0" w:beforeAutospacing="0" w:after="0" w:afterAutospacing="0"/>
        <w:jc w:val="both"/>
        <w:rPr>
          <w:rFonts w:ascii="Calibri" w:hAnsi="Calibri" w:cs="Arial"/>
          <w:b/>
          <w:bCs/>
          <w:i/>
          <w:iCs/>
        </w:rPr>
      </w:pPr>
    </w:p>
    <w:p w14:paraId="71B67FF7" w14:textId="37BA7DB3" w:rsidR="00B13911" w:rsidRPr="00B13911" w:rsidRDefault="00B13911" w:rsidP="00077DC1">
      <w:pPr>
        <w:pStyle w:val="qowt-stl-normal"/>
        <w:spacing w:before="0" w:beforeAutospacing="0" w:after="0" w:afterAutospacing="0"/>
        <w:jc w:val="both"/>
        <w:rPr>
          <w:rFonts w:ascii="Calibri" w:hAnsi="Calibri" w:cs="Arial"/>
        </w:rPr>
      </w:pPr>
      <w:r>
        <w:rPr>
          <w:rFonts w:ascii="Calibri" w:hAnsi="Calibri" w:cs="Arial"/>
          <w:b/>
          <w:bCs/>
          <w:i/>
          <w:iCs/>
        </w:rPr>
        <w:t xml:space="preserve">KEY </w:t>
      </w:r>
      <w:r w:rsidRPr="00B13911">
        <w:rPr>
          <w:rFonts w:ascii="Calibri" w:hAnsi="Calibri" w:cs="Arial"/>
        </w:rPr>
        <w:t xml:space="preserve">regards the lawful and correct treatment of personal information as very important to successful working, and to maintaining the confidence of those with whom we deal. </w:t>
      </w:r>
    </w:p>
    <w:p w14:paraId="71B67FF8" w14:textId="37080471" w:rsidR="00B13911" w:rsidRPr="00B13911" w:rsidRDefault="002031C5" w:rsidP="00077DC1">
      <w:pPr>
        <w:pStyle w:val="qowt-stl-normal"/>
        <w:spacing w:before="0" w:beforeAutospacing="0" w:after="0" w:afterAutospacing="0"/>
        <w:jc w:val="both"/>
        <w:rPr>
          <w:rFonts w:ascii="Calibri" w:hAnsi="Calibri" w:cs="Arial"/>
        </w:rPr>
      </w:pPr>
      <w:r>
        <w:rPr>
          <w:rFonts w:ascii="Calibri" w:hAnsi="Calibri" w:cs="Arial"/>
          <w:b/>
          <w:bCs/>
          <w:i/>
          <w:iCs/>
        </w:rPr>
        <w:t>KEY</w:t>
      </w:r>
      <w:r w:rsidR="00B13911" w:rsidRPr="00B13911">
        <w:rPr>
          <w:rFonts w:ascii="Calibri" w:hAnsi="Calibri" w:cs="Arial"/>
        </w:rPr>
        <w:t xml:space="preserve"> </w:t>
      </w:r>
      <w:r w:rsidR="000056CD">
        <w:rPr>
          <w:rFonts w:ascii="Calibri" w:hAnsi="Calibri" w:cs="Arial"/>
        </w:rPr>
        <w:t>will</w:t>
      </w:r>
      <w:r w:rsidR="00B13911" w:rsidRPr="00B13911">
        <w:rPr>
          <w:rFonts w:ascii="Calibri" w:hAnsi="Calibri" w:cs="Arial"/>
        </w:rPr>
        <w:t xml:space="preserve"> ensure that personal information is treated lawfully and correctly.</w:t>
      </w:r>
    </w:p>
    <w:p w14:paraId="71B67FFA" w14:textId="0A2CE19C" w:rsidR="00B13911" w:rsidRPr="00B13911" w:rsidRDefault="00B13911" w:rsidP="00077DC1">
      <w:pPr>
        <w:pStyle w:val="qowt-stl-normal"/>
        <w:spacing w:before="0" w:beforeAutospacing="0" w:after="0" w:afterAutospacing="0"/>
        <w:jc w:val="both"/>
        <w:rPr>
          <w:rFonts w:ascii="Calibri" w:hAnsi="Calibri" w:cs="Arial"/>
        </w:rPr>
      </w:pPr>
      <w:r w:rsidRPr="00B13911">
        <w:rPr>
          <w:rFonts w:ascii="Calibri" w:hAnsi="Calibri" w:cs="Arial"/>
        </w:rPr>
        <w:lastRenderedPageBreak/>
        <w:t xml:space="preserve">To this end </w:t>
      </w:r>
      <w:r w:rsidR="00815C3B">
        <w:rPr>
          <w:rFonts w:ascii="Calibri" w:hAnsi="Calibri" w:cs="Arial"/>
          <w:b/>
          <w:bCs/>
          <w:i/>
          <w:iCs/>
        </w:rPr>
        <w:t xml:space="preserve">KEY </w:t>
      </w:r>
      <w:r w:rsidRPr="00B13911">
        <w:rPr>
          <w:rFonts w:ascii="Calibri" w:hAnsi="Calibri" w:cs="Arial"/>
        </w:rPr>
        <w:t xml:space="preserve">will adhere to the </w:t>
      </w:r>
      <w:r w:rsidR="00155012" w:rsidRPr="00B13911">
        <w:rPr>
          <w:rFonts w:ascii="Calibri" w:hAnsi="Calibri" w:cs="Arial"/>
        </w:rPr>
        <w:t>principles of data protection</w:t>
      </w:r>
      <w:r w:rsidRPr="00B13911">
        <w:rPr>
          <w:rFonts w:ascii="Calibri" w:hAnsi="Calibri" w:cs="Arial"/>
        </w:rPr>
        <w:t xml:space="preserve">, as detailed in the Data Protection Act </w:t>
      </w:r>
      <w:r w:rsidR="00ED4897">
        <w:rPr>
          <w:rFonts w:ascii="Calibri" w:hAnsi="Calibri" w:cs="Arial"/>
        </w:rPr>
        <w:t>1998 and as updated by Data Protection Act 2018</w:t>
      </w:r>
      <w:r w:rsidR="00D1581B">
        <w:rPr>
          <w:rFonts w:ascii="Calibri" w:hAnsi="Calibri" w:cs="Arial"/>
        </w:rPr>
        <w:t xml:space="preserve"> and </w:t>
      </w:r>
      <w:r w:rsidR="00D1581B" w:rsidRPr="00D1581B">
        <w:rPr>
          <w:rFonts w:ascii="Calibri" w:hAnsi="Calibri" w:cs="Arial"/>
        </w:rPr>
        <w:t>Data Use and Access Act 2025 (DUAA)</w:t>
      </w:r>
      <w:r w:rsidRPr="00B13911">
        <w:rPr>
          <w:rFonts w:ascii="Calibri" w:hAnsi="Calibri" w:cs="Arial"/>
        </w:rPr>
        <w:t>.</w:t>
      </w:r>
    </w:p>
    <w:p w14:paraId="71B67FFB" w14:textId="50F82B0B" w:rsidR="00B13911" w:rsidRPr="00B13911" w:rsidRDefault="00B13911" w:rsidP="00077DC1">
      <w:pPr>
        <w:pStyle w:val="qowt-stl-normal"/>
        <w:spacing w:before="0" w:beforeAutospacing="0" w:after="0" w:afterAutospacing="0"/>
        <w:jc w:val="both"/>
        <w:rPr>
          <w:rFonts w:ascii="Calibri" w:hAnsi="Calibri" w:cs="Arial"/>
        </w:rPr>
      </w:pPr>
      <w:r w:rsidRPr="00B13911">
        <w:rPr>
          <w:rFonts w:ascii="Calibri" w:hAnsi="Calibri" w:cs="Arial"/>
        </w:rPr>
        <w:t xml:space="preserve">Specifically, the </w:t>
      </w:r>
      <w:r w:rsidR="00155012">
        <w:rPr>
          <w:rFonts w:ascii="Calibri" w:hAnsi="Calibri" w:cs="Arial"/>
        </w:rPr>
        <w:t>p</w:t>
      </w:r>
      <w:r w:rsidRPr="00B13911">
        <w:rPr>
          <w:rFonts w:ascii="Calibri" w:hAnsi="Calibri" w:cs="Arial"/>
        </w:rPr>
        <w:t>rinciples require that personal information:</w:t>
      </w:r>
    </w:p>
    <w:p w14:paraId="746C761D" w14:textId="77777777" w:rsidR="00155012" w:rsidRDefault="00B13911" w:rsidP="00ED57F6">
      <w:pPr>
        <w:pStyle w:val="qowt-li-209763490"/>
        <w:numPr>
          <w:ilvl w:val="0"/>
          <w:numId w:val="1"/>
        </w:numPr>
        <w:spacing w:before="0" w:beforeAutospacing="0" w:after="0" w:afterAutospacing="0"/>
        <w:jc w:val="both"/>
        <w:rPr>
          <w:rStyle w:val="qowt-font3-arial"/>
          <w:rFonts w:ascii="Calibri" w:hAnsi="Calibri"/>
        </w:rPr>
      </w:pPr>
      <w:r w:rsidRPr="00155012">
        <w:rPr>
          <w:rStyle w:val="qowt-font3-arial"/>
          <w:rFonts w:ascii="Calibri" w:hAnsi="Calibri"/>
        </w:rPr>
        <w:t>Shall be processed fairly and lawfully and</w:t>
      </w:r>
      <w:r w:rsidR="00155012" w:rsidRPr="00155012">
        <w:rPr>
          <w:rStyle w:val="qowt-font3-arial"/>
          <w:rFonts w:ascii="Calibri" w:hAnsi="Calibri"/>
        </w:rPr>
        <w:t xml:space="preserve"> shall</w:t>
      </w:r>
      <w:r w:rsidRPr="00155012">
        <w:rPr>
          <w:rStyle w:val="qowt-font3-arial"/>
          <w:rFonts w:ascii="Calibri" w:hAnsi="Calibri"/>
        </w:rPr>
        <w:t xml:space="preserve"> not </w:t>
      </w:r>
      <w:r w:rsidR="00155012" w:rsidRPr="00155012">
        <w:rPr>
          <w:rStyle w:val="qowt-font3-arial"/>
          <w:rFonts w:ascii="Calibri" w:hAnsi="Calibri"/>
        </w:rPr>
        <w:t xml:space="preserve">otherwise </w:t>
      </w:r>
      <w:r w:rsidRPr="00155012">
        <w:rPr>
          <w:rStyle w:val="qowt-font3-arial"/>
          <w:rFonts w:ascii="Calibri" w:hAnsi="Calibri"/>
        </w:rPr>
        <w:t>be processed</w:t>
      </w:r>
    </w:p>
    <w:p w14:paraId="71B67FFD" w14:textId="4A95EB30" w:rsidR="00B13911" w:rsidRPr="00155012" w:rsidRDefault="00B13911" w:rsidP="00ED57F6">
      <w:pPr>
        <w:pStyle w:val="qowt-li-209763490"/>
        <w:numPr>
          <w:ilvl w:val="0"/>
          <w:numId w:val="1"/>
        </w:numPr>
        <w:spacing w:before="0" w:beforeAutospacing="0" w:after="0" w:afterAutospacing="0"/>
        <w:jc w:val="both"/>
        <w:rPr>
          <w:rFonts w:ascii="Calibri" w:hAnsi="Calibri"/>
        </w:rPr>
      </w:pPr>
      <w:r w:rsidRPr="00155012">
        <w:rPr>
          <w:rStyle w:val="qowt-font3-arial"/>
          <w:rFonts w:ascii="Calibri" w:hAnsi="Calibri"/>
        </w:rPr>
        <w:t xml:space="preserve">Shall be obtained only for one or more of the purposes specified in the </w:t>
      </w:r>
      <w:r w:rsidR="00155012" w:rsidRPr="00155012">
        <w:rPr>
          <w:rStyle w:val="qowt-font3-arial"/>
          <w:rFonts w:ascii="Calibri" w:hAnsi="Calibri"/>
        </w:rPr>
        <w:t>a</w:t>
      </w:r>
      <w:r w:rsidRPr="00155012">
        <w:rPr>
          <w:rStyle w:val="qowt-font3-arial"/>
          <w:rFonts w:ascii="Calibri" w:hAnsi="Calibri"/>
        </w:rPr>
        <w:t>ct, and shall not be processed in any manner incompatible with that purpose or those purposes</w:t>
      </w:r>
    </w:p>
    <w:p w14:paraId="71B67FFE" w14:textId="06D8C459" w:rsidR="00B13911" w:rsidRPr="00B13911" w:rsidRDefault="00B13911" w:rsidP="00077DC1">
      <w:pPr>
        <w:pStyle w:val="qowt-li-209763490"/>
        <w:numPr>
          <w:ilvl w:val="0"/>
          <w:numId w:val="1"/>
        </w:numPr>
        <w:spacing w:before="0" w:beforeAutospacing="0" w:after="0" w:afterAutospacing="0"/>
        <w:jc w:val="both"/>
        <w:rPr>
          <w:rFonts w:ascii="Calibri" w:hAnsi="Calibri"/>
        </w:rPr>
      </w:pPr>
      <w:r w:rsidRPr="00B13911">
        <w:rPr>
          <w:rStyle w:val="qowt-font3-arial"/>
          <w:rFonts w:ascii="Calibri" w:hAnsi="Calibri"/>
        </w:rPr>
        <w:t xml:space="preserve">Shall be adequate, relevant and not excessive in relation to those purposes </w:t>
      </w:r>
      <w:r w:rsidRPr="00B13911">
        <w:rPr>
          <w:rStyle w:val="apple-converted-space"/>
          <w:rFonts w:ascii="Calibri" w:hAnsi="Calibri"/>
        </w:rPr>
        <w:t> </w:t>
      </w:r>
    </w:p>
    <w:p w14:paraId="71B67FFF" w14:textId="23E49E70" w:rsidR="00B13911" w:rsidRPr="00B13911" w:rsidRDefault="00B13911" w:rsidP="00077DC1">
      <w:pPr>
        <w:pStyle w:val="qowt-li-209763490"/>
        <w:numPr>
          <w:ilvl w:val="0"/>
          <w:numId w:val="1"/>
        </w:numPr>
        <w:spacing w:before="0" w:beforeAutospacing="0" w:after="0" w:afterAutospacing="0"/>
        <w:jc w:val="both"/>
        <w:rPr>
          <w:rFonts w:ascii="Calibri" w:hAnsi="Calibri"/>
        </w:rPr>
      </w:pPr>
      <w:r w:rsidRPr="00B13911">
        <w:rPr>
          <w:rStyle w:val="qowt-font3-arial"/>
          <w:rFonts w:ascii="Calibri" w:hAnsi="Calibri"/>
        </w:rPr>
        <w:t>Shall be accurate and, where necessary, kept up to date</w:t>
      </w:r>
    </w:p>
    <w:p w14:paraId="71B68000" w14:textId="77777777" w:rsidR="00B13911" w:rsidRPr="00B13911" w:rsidRDefault="00B13911" w:rsidP="00077DC1">
      <w:pPr>
        <w:pStyle w:val="qowt-li-209763490"/>
        <w:numPr>
          <w:ilvl w:val="0"/>
          <w:numId w:val="1"/>
        </w:numPr>
        <w:spacing w:before="0" w:beforeAutospacing="0" w:after="0" w:afterAutospacing="0"/>
        <w:jc w:val="both"/>
        <w:rPr>
          <w:rFonts w:ascii="Calibri" w:hAnsi="Calibri"/>
        </w:rPr>
      </w:pPr>
      <w:r w:rsidRPr="00B13911">
        <w:rPr>
          <w:rStyle w:val="qowt-font3-arial"/>
          <w:rFonts w:ascii="Calibri" w:hAnsi="Calibri"/>
        </w:rPr>
        <w:t xml:space="preserve">Shall not be kept for longer than is necessary </w:t>
      </w:r>
    </w:p>
    <w:p w14:paraId="71B68001" w14:textId="246C31D8" w:rsidR="00B13911" w:rsidRPr="00B13911" w:rsidRDefault="00B13911" w:rsidP="00077DC1">
      <w:pPr>
        <w:pStyle w:val="qowt-li-209763490"/>
        <w:numPr>
          <w:ilvl w:val="0"/>
          <w:numId w:val="1"/>
        </w:numPr>
        <w:spacing w:before="0" w:beforeAutospacing="0" w:after="0" w:afterAutospacing="0"/>
        <w:jc w:val="both"/>
        <w:rPr>
          <w:rFonts w:ascii="Calibri" w:hAnsi="Calibri"/>
        </w:rPr>
      </w:pPr>
      <w:r w:rsidRPr="00B13911">
        <w:rPr>
          <w:rStyle w:val="qowt-font3-arial"/>
          <w:rFonts w:ascii="Calibri" w:hAnsi="Calibri"/>
        </w:rPr>
        <w:t xml:space="preserve">Shall be processed in accordance with the rights of data subjects under the </w:t>
      </w:r>
      <w:r w:rsidR="00155012">
        <w:rPr>
          <w:rStyle w:val="qowt-font3-arial"/>
          <w:rFonts w:ascii="Calibri" w:hAnsi="Calibri"/>
        </w:rPr>
        <w:t>a</w:t>
      </w:r>
      <w:r w:rsidRPr="00B13911">
        <w:rPr>
          <w:rStyle w:val="qowt-font3-arial"/>
          <w:rFonts w:ascii="Calibri" w:hAnsi="Calibri"/>
        </w:rPr>
        <w:t>ct</w:t>
      </w:r>
      <w:r w:rsidR="00155012">
        <w:rPr>
          <w:rStyle w:val="qowt-font3-arial"/>
          <w:rFonts w:ascii="Calibri" w:hAnsi="Calibri"/>
        </w:rPr>
        <w:t>s</w:t>
      </w:r>
      <w:r w:rsidRPr="00B13911">
        <w:rPr>
          <w:rStyle w:val="qowt-font3-arial"/>
          <w:rFonts w:ascii="Calibri" w:hAnsi="Calibri"/>
        </w:rPr>
        <w:t>,</w:t>
      </w:r>
    </w:p>
    <w:p w14:paraId="71B68002" w14:textId="7945DD71" w:rsidR="00B13911" w:rsidRPr="00B13911" w:rsidRDefault="00B13911" w:rsidP="00077DC1">
      <w:pPr>
        <w:pStyle w:val="qowt-li-209763490"/>
        <w:numPr>
          <w:ilvl w:val="0"/>
          <w:numId w:val="1"/>
        </w:numPr>
        <w:spacing w:before="0" w:beforeAutospacing="0" w:after="0" w:afterAutospacing="0"/>
        <w:jc w:val="both"/>
        <w:rPr>
          <w:rFonts w:ascii="Calibri" w:hAnsi="Calibri"/>
        </w:rPr>
      </w:pPr>
      <w:r w:rsidRPr="00B13911">
        <w:rPr>
          <w:rStyle w:val="qowt-font3-arial"/>
          <w:rFonts w:ascii="Calibri" w:hAnsi="Calibri"/>
        </w:rPr>
        <w:t xml:space="preserve">Shall be kept secure by the </w:t>
      </w:r>
      <w:r w:rsidR="00155012">
        <w:rPr>
          <w:rStyle w:val="qowt-font3-arial"/>
          <w:rFonts w:ascii="Calibri" w:hAnsi="Calibri"/>
        </w:rPr>
        <w:t>d</w:t>
      </w:r>
      <w:r w:rsidRPr="00B13911">
        <w:rPr>
          <w:rStyle w:val="qowt-font3-arial"/>
          <w:rFonts w:ascii="Calibri" w:hAnsi="Calibri"/>
        </w:rPr>
        <w:t xml:space="preserve">ata </w:t>
      </w:r>
      <w:r w:rsidR="00155012">
        <w:rPr>
          <w:rStyle w:val="qowt-font3-arial"/>
          <w:rFonts w:ascii="Calibri" w:hAnsi="Calibri"/>
        </w:rPr>
        <w:t>c</w:t>
      </w:r>
      <w:r w:rsidRPr="00B13911">
        <w:rPr>
          <w:rStyle w:val="qowt-font3-arial"/>
          <w:rFonts w:ascii="Calibri" w:hAnsi="Calibri"/>
        </w:rPr>
        <w:t>ontroller who takes appropriate technical and other measures to prevent unauthorised or unlawful processing or accidental loss or destruction of, or damage to, personal information,</w:t>
      </w:r>
    </w:p>
    <w:p w14:paraId="71B68003" w14:textId="792F3F8A" w:rsidR="00B13911" w:rsidRPr="00B13911" w:rsidRDefault="00B13911" w:rsidP="00077DC1">
      <w:pPr>
        <w:pStyle w:val="qowt-li-209763490"/>
        <w:numPr>
          <w:ilvl w:val="0"/>
          <w:numId w:val="1"/>
        </w:numPr>
        <w:spacing w:before="0" w:beforeAutospacing="0" w:after="0" w:afterAutospacing="0"/>
        <w:jc w:val="both"/>
        <w:rPr>
          <w:rFonts w:ascii="Calibri" w:hAnsi="Calibri"/>
        </w:rPr>
      </w:pPr>
      <w:r w:rsidRPr="00B13911">
        <w:rPr>
          <w:rStyle w:val="qowt-font3-arial"/>
          <w:rFonts w:ascii="Calibri" w:hAnsi="Calibri"/>
        </w:rPr>
        <w:t xml:space="preserve">Shall not be transferred to a country or territory outside the </w:t>
      </w:r>
      <w:r w:rsidR="00935C08">
        <w:rPr>
          <w:rStyle w:val="qowt-font3-arial"/>
          <w:rFonts w:ascii="Calibri" w:hAnsi="Calibri"/>
        </w:rPr>
        <w:t>United Kingdom</w:t>
      </w:r>
      <w:r w:rsidRPr="00B13911">
        <w:rPr>
          <w:rStyle w:val="qowt-font3-arial"/>
          <w:rFonts w:ascii="Calibri" w:hAnsi="Calibri"/>
        </w:rPr>
        <w:t xml:space="preserve"> unless that country or territory ensures an adequate level of protection for the rights and freedoms of </w:t>
      </w:r>
      <w:r w:rsidR="00155012">
        <w:rPr>
          <w:rStyle w:val="qowt-font3-arial"/>
          <w:rFonts w:ascii="Calibri" w:hAnsi="Calibri"/>
        </w:rPr>
        <w:t>i</w:t>
      </w:r>
      <w:r w:rsidRPr="00B13911">
        <w:rPr>
          <w:rStyle w:val="qowt-font3-arial"/>
          <w:rFonts w:ascii="Calibri" w:hAnsi="Calibri"/>
        </w:rPr>
        <w:t>ndividuals/</w:t>
      </w:r>
      <w:r w:rsidR="00155012">
        <w:rPr>
          <w:rStyle w:val="qowt-font3-arial"/>
          <w:rFonts w:ascii="Calibri" w:hAnsi="Calibri"/>
        </w:rPr>
        <w:t>s</w:t>
      </w:r>
      <w:r w:rsidRPr="00B13911">
        <w:rPr>
          <w:rStyle w:val="qowt-font3-arial"/>
          <w:rFonts w:ascii="Calibri" w:hAnsi="Calibri"/>
        </w:rPr>
        <w:t xml:space="preserve">ervice </w:t>
      </w:r>
      <w:r w:rsidR="00155012">
        <w:rPr>
          <w:rStyle w:val="qowt-font3-arial"/>
          <w:rFonts w:ascii="Calibri" w:hAnsi="Calibri"/>
        </w:rPr>
        <w:t>u</w:t>
      </w:r>
      <w:r w:rsidRPr="00B13911">
        <w:rPr>
          <w:rStyle w:val="qowt-font3-arial"/>
          <w:rFonts w:ascii="Calibri" w:hAnsi="Calibri"/>
        </w:rPr>
        <w:t>sers in relation to the processing of personal information.</w:t>
      </w:r>
    </w:p>
    <w:p w14:paraId="71B68004" w14:textId="77777777" w:rsidR="001F2979" w:rsidRDefault="001F2979" w:rsidP="00077DC1">
      <w:pPr>
        <w:pStyle w:val="qowt-stl-paragraph"/>
        <w:spacing w:before="0" w:beforeAutospacing="0" w:after="0" w:afterAutospacing="0"/>
        <w:jc w:val="both"/>
        <w:rPr>
          <w:rStyle w:val="qowt-font3-arial"/>
          <w:rFonts w:ascii="Calibri" w:hAnsi="Calibri"/>
          <w:b/>
          <w:bCs/>
          <w:i/>
          <w:iCs/>
        </w:rPr>
      </w:pPr>
    </w:p>
    <w:p w14:paraId="71B68005" w14:textId="24A5948F" w:rsidR="00B13911" w:rsidRPr="00B13911" w:rsidRDefault="00815C3B" w:rsidP="00077DC1">
      <w:pPr>
        <w:pStyle w:val="qowt-stl-paragraph"/>
        <w:spacing w:before="0" w:beforeAutospacing="0" w:after="0" w:afterAutospacing="0"/>
        <w:jc w:val="both"/>
        <w:rPr>
          <w:rFonts w:ascii="Calibri" w:hAnsi="Calibri"/>
        </w:rPr>
      </w:pPr>
      <w:r>
        <w:rPr>
          <w:rStyle w:val="qowt-font3-arial"/>
          <w:rFonts w:ascii="Calibri" w:hAnsi="Calibri"/>
          <w:b/>
          <w:bCs/>
          <w:i/>
          <w:iCs/>
        </w:rPr>
        <w:t xml:space="preserve">KEY </w:t>
      </w:r>
      <w:r w:rsidR="00B13911" w:rsidRPr="00B13911">
        <w:rPr>
          <w:rStyle w:val="qowt-font3-arial"/>
          <w:rFonts w:ascii="Calibri" w:hAnsi="Calibri"/>
        </w:rPr>
        <w:t>will through appropriate management and strict application of criteria and controls</w:t>
      </w:r>
      <w:r w:rsidR="00B13911" w:rsidRPr="00B13911">
        <w:rPr>
          <w:rStyle w:val="qowt-font3-arial"/>
          <w:rFonts w:ascii="Calibri" w:hAnsi="Calibri"/>
          <w:b/>
          <w:bCs/>
        </w:rPr>
        <w:t>:</w:t>
      </w:r>
    </w:p>
    <w:p w14:paraId="71B68006" w14:textId="77777777" w:rsidR="00B13911" w:rsidRPr="00B13911" w:rsidRDefault="00B13911" w:rsidP="00077DC1">
      <w:pPr>
        <w:pStyle w:val="qowt-li-18554130080"/>
        <w:numPr>
          <w:ilvl w:val="0"/>
          <w:numId w:val="2"/>
        </w:numPr>
        <w:spacing w:before="0" w:beforeAutospacing="0" w:after="0" w:afterAutospacing="0"/>
        <w:jc w:val="both"/>
        <w:rPr>
          <w:rFonts w:ascii="Calibri" w:hAnsi="Calibri"/>
        </w:rPr>
      </w:pPr>
      <w:r w:rsidRPr="00B13911">
        <w:rPr>
          <w:rStyle w:val="qowt-font3-arial"/>
          <w:rFonts w:ascii="Calibri" w:hAnsi="Calibri"/>
        </w:rPr>
        <w:t>Observe fully conditions regarding the fair collection and use of information</w:t>
      </w:r>
    </w:p>
    <w:p w14:paraId="71B68007" w14:textId="77777777" w:rsidR="00B13911" w:rsidRPr="00B13911" w:rsidRDefault="00B13911" w:rsidP="00077DC1">
      <w:pPr>
        <w:pStyle w:val="qowt-li-19522002350"/>
        <w:numPr>
          <w:ilvl w:val="0"/>
          <w:numId w:val="2"/>
        </w:numPr>
        <w:spacing w:before="0" w:beforeAutospacing="0" w:after="0" w:afterAutospacing="0"/>
        <w:jc w:val="both"/>
        <w:rPr>
          <w:rFonts w:ascii="Calibri" w:hAnsi="Calibri"/>
        </w:rPr>
      </w:pPr>
      <w:r w:rsidRPr="00B13911">
        <w:rPr>
          <w:rStyle w:val="qowt-font3-arial"/>
          <w:rFonts w:ascii="Calibri" w:hAnsi="Calibri"/>
        </w:rPr>
        <w:t>Meet its legal obligations to specify the purposes for which information is used</w:t>
      </w:r>
    </w:p>
    <w:p w14:paraId="71B68008" w14:textId="6BAFC5F7" w:rsidR="00B13911" w:rsidRPr="00B13911" w:rsidRDefault="00B13911" w:rsidP="00077DC1">
      <w:pPr>
        <w:pStyle w:val="qowt-li-11003696850"/>
        <w:numPr>
          <w:ilvl w:val="0"/>
          <w:numId w:val="2"/>
        </w:numPr>
        <w:spacing w:before="0" w:beforeAutospacing="0" w:after="0" w:afterAutospacing="0"/>
        <w:jc w:val="both"/>
        <w:rPr>
          <w:rFonts w:ascii="Calibri" w:hAnsi="Calibri"/>
        </w:rPr>
      </w:pPr>
      <w:r w:rsidRPr="00B13911">
        <w:rPr>
          <w:rStyle w:val="qowt-font3-arial"/>
          <w:rFonts w:ascii="Calibri" w:hAnsi="Calibri"/>
        </w:rPr>
        <w:t xml:space="preserve">Collect and process appropriate information, and only to the extent that it is needed to </w:t>
      </w:r>
      <w:r w:rsidR="00F4620A" w:rsidRPr="00B13911">
        <w:rPr>
          <w:rStyle w:val="qowt-font3-arial"/>
          <w:rFonts w:ascii="Calibri" w:hAnsi="Calibri"/>
        </w:rPr>
        <w:t>fulfil</w:t>
      </w:r>
      <w:r w:rsidRPr="00B13911">
        <w:rPr>
          <w:rStyle w:val="qowt-font3-arial"/>
          <w:rFonts w:ascii="Calibri" w:hAnsi="Calibri"/>
        </w:rPr>
        <w:t xml:space="preserve"> its operational needs or to comply with any legal requirements</w:t>
      </w:r>
    </w:p>
    <w:p w14:paraId="71B68009" w14:textId="77777777" w:rsidR="00B13911" w:rsidRPr="00B13911" w:rsidRDefault="00B13911" w:rsidP="00077DC1">
      <w:pPr>
        <w:pStyle w:val="qowt-li-21285495370"/>
        <w:numPr>
          <w:ilvl w:val="0"/>
          <w:numId w:val="2"/>
        </w:numPr>
        <w:spacing w:before="0" w:beforeAutospacing="0" w:after="0" w:afterAutospacing="0"/>
        <w:jc w:val="both"/>
        <w:rPr>
          <w:rFonts w:ascii="Calibri" w:hAnsi="Calibri"/>
        </w:rPr>
      </w:pPr>
      <w:r w:rsidRPr="00B13911">
        <w:rPr>
          <w:rStyle w:val="qowt-font3-arial"/>
          <w:rFonts w:ascii="Calibri" w:hAnsi="Calibri"/>
        </w:rPr>
        <w:t>Ensure the quality of information used</w:t>
      </w:r>
    </w:p>
    <w:p w14:paraId="71B6800A" w14:textId="46A7BB00" w:rsidR="00B13911" w:rsidRPr="00B13911" w:rsidRDefault="00B13911" w:rsidP="00077DC1">
      <w:pPr>
        <w:pStyle w:val="qowt-li-15034269550"/>
        <w:numPr>
          <w:ilvl w:val="0"/>
          <w:numId w:val="2"/>
        </w:numPr>
        <w:spacing w:before="0" w:beforeAutospacing="0" w:after="0" w:afterAutospacing="0"/>
        <w:jc w:val="both"/>
        <w:rPr>
          <w:rFonts w:ascii="Calibri" w:hAnsi="Calibri"/>
        </w:rPr>
      </w:pPr>
      <w:r w:rsidRPr="00B13911">
        <w:rPr>
          <w:rStyle w:val="qowt-font3-arial"/>
          <w:rFonts w:ascii="Calibri" w:hAnsi="Calibri"/>
        </w:rPr>
        <w:t xml:space="preserve">Ensure that the rights of people about whom information is held, can be fully exercised under the </w:t>
      </w:r>
      <w:r w:rsidR="00155012">
        <w:rPr>
          <w:rStyle w:val="qowt-font3-arial"/>
          <w:rFonts w:ascii="Calibri" w:hAnsi="Calibri"/>
        </w:rPr>
        <w:t>a</w:t>
      </w:r>
      <w:r w:rsidRPr="00B13911">
        <w:rPr>
          <w:rStyle w:val="qowt-font3-arial"/>
          <w:rFonts w:ascii="Calibri" w:hAnsi="Calibri"/>
        </w:rPr>
        <w:t>ct</w:t>
      </w:r>
      <w:r w:rsidR="00155012">
        <w:rPr>
          <w:rStyle w:val="qowt-font3-arial"/>
          <w:rFonts w:ascii="Calibri" w:hAnsi="Calibri"/>
        </w:rPr>
        <w:t>s</w:t>
      </w:r>
      <w:r w:rsidRPr="00B13911">
        <w:rPr>
          <w:rStyle w:val="qowt-font3-arial"/>
          <w:rFonts w:ascii="Calibri" w:hAnsi="Calibri"/>
        </w:rPr>
        <w:t xml:space="preserve">. These include: </w:t>
      </w:r>
    </w:p>
    <w:p w14:paraId="71B6800B" w14:textId="77777777" w:rsidR="00B13911" w:rsidRPr="00B13911" w:rsidRDefault="00B13911" w:rsidP="00077DC1">
      <w:pPr>
        <w:pStyle w:val="qowt-li-15034269551"/>
        <w:numPr>
          <w:ilvl w:val="1"/>
          <w:numId w:val="2"/>
        </w:numPr>
        <w:spacing w:before="0" w:beforeAutospacing="0" w:after="0" w:afterAutospacing="0"/>
        <w:jc w:val="both"/>
        <w:rPr>
          <w:rFonts w:ascii="Calibri" w:hAnsi="Calibri"/>
        </w:rPr>
      </w:pPr>
      <w:r w:rsidRPr="00B13911">
        <w:rPr>
          <w:rStyle w:val="qowt-font3-arial"/>
          <w:rFonts w:ascii="Calibri" w:hAnsi="Calibri"/>
        </w:rPr>
        <w:t>The right to be informed that processing is being undertaken,</w:t>
      </w:r>
    </w:p>
    <w:p w14:paraId="71B6800C" w14:textId="77777777" w:rsidR="00B13911" w:rsidRPr="00B13911" w:rsidRDefault="00B13911" w:rsidP="00077DC1">
      <w:pPr>
        <w:pStyle w:val="qowt-stl-paragraph"/>
        <w:numPr>
          <w:ilvl w:val="1"/>
          <w:numId w:val="2"/>
        </w:numPr>
        <w:spacing w:before="0" w:beforeAutospacing="0" w:after="0" w:afterAutospacing="0"/>
        <w:jc w:val="both"/>
        <w:rPr>
          <w:rFonts w:ascii="Calibri" w:hAnsi="Calibri"/>
        </w:rPr>
      </w:pPr>
      <w:r w:rsidRPr="00B13911">
        <w:rPr>
          <w:rStyle w:val="qowt-font3-arial"/>
          <w:rFonts w:ascii="Calibri" w:hAnsi="Calibri"/>
        </w:rPr>
        <w:t>The right of access to one’s personal information</w:t>
      </w:r>
    </w:p>
    <w:p w14:paraId="71B6800D" w14:textId="77777777" w:rsidR="00B13911" w:rsidRPr="00B13911" w:rsidRDefault="00B13911" w:rsidP="00077DC1">
      <w:pPr>
        <w:pStyle w:val="qowt-li-15034269551"/>
        <w:numPr>
          <w:ilvl w:val="1"/>
          <w:numId w:val="2"/>
        </w:numPr>
        <w:spacing w:before="0" w:beforeAutospacing="0" w:after="0" w:afterAutospacing="0"/>
        <w:jc w:val="both"/>
        <w:rPr>
          <w:rFonts w:ascii="Calibri" w:hAnsi="Calibri"/>
        </w:rPr>
      </w:pPr>
      <w:r w:rsidRPr="00B13911">
        <w:rPr>
          <w:rStyle w:val="qowt-font3-arial"/>
          <w:rFonts w:ascii="Calibri" w:hAnsi="Calibri"/>
        </w:rPr>
        <w:t xml:space="preserve">The right to prevent processing in certain circumstances and </w:t>
      </w:r>
    </w:p>
    <w:p w14:paraId="71B6800E" w14:textId="2BBDBCDA" w:rsidR="00B13911" w:rsidRPr="00B13911" w:rsidRDefault="00B13911" w:rsidP="00077DC1">
      <w:pPr>
        <w:pStyle w:val="qowt-li-15034269551"/>
        <w:numPr>
          <w:ilvl w:val="1"/>
          <w:numId w:val="2"/>
        </w:numPr>
        <w:spacing w:before="0" w:beforeAutospacing="0" w:after="0" w:afterAutospacing="0"/>
        <w:jc w:val="both"/>
        <w:rPr>
          <w:rFonts w:ascii="Calibri" w:hAnsi="Calibri"/>
        </w:rPr>
      </w:pPr>
      <w:r w:rsidRPr="00B13911">
        <w:rPr>
          <w:rStyle w:val="qowt-font3-arial"/>
          <w:rFonts w:ascii="Calibri" w:hAnsi="Calibri"/>
        </w:rPr>
        <w:t>The right to correct, rectify, block or erase information which is regarded as wrong information</w:t>
      </w:r>
    </w:p>
    <w:p w14:paraId="71B6800F" w14:textId="77777777" w:rsidR="00B13911" w:rsidRPr="00B13911" w:rsidRDefault="00B13911" w:rsidP="00077DC1">
      <w:pPr>
        <w:pStyle w:val="qowt-li-7813461120"/>
        <w:numPr>
          <w:ilvl w:val="0"/>
          <w:numId w:val="2"/>
        </w:numPr>
        <w:spacing w:before="0" w:beforeAutospacing="0" w:after="0" w:afterAutospacing="0"/>
        <w:jc w:val="both"/>
        <w:rPr>
          <w:rFonts w:ascii="Calibri" w:hAnsi="Calibri"/>
        </w:rPr>
      </w:pPr>
      <w:r w:rsidRPr="00B13911">
        <w:rPr>
          <w:rStyle w:val="qowt-font3-arial"/>
          <w:rFonts w:ascii="Calibri" w:hAnsi="Calibri"/>
        </w:rPr>
        <w:t>Take appropriate technical and organisational security measures to safeguard personal information</w:t>
      </w:r>
    </w:p>
    <w:p w14:paraId="71B68010" w14:textId="77777777" w:rsidR="00B13911" w:rsidRPr="00B13911" w:rsidRDefault="00B13911" w:rsidP="00077DC1">
      <w:pPr>
        <w:pStyle w:val="qowt-li-18706817250"/>
        <w:numPr>
          <w:ilvl w:val="0"/>
          <w:numId w:val="2"/>
        </w:numPr>
        <w:spacing w:before="0" w:beforeAutospacing="0" w:after="0" w:afterAutospacing="0"/>
        <w:jc w:val="both"/>
        <w:rPr>
          <w:rFonts w:ascii="Calibri" w:hAnsi="Calibri"/>
        </w:rPr>
      </w:pPr>
      <w:r w:rsidRPr="00B13911">
        <w:rPr>
          <w:rStyle w:val="qowt-font3-arial"/>
          <w:rFonts w:ascii="Calibri" w:hAnsi="Calibri"/>
        </w:rPr>
        <w:t>Ensure that personal information is not transferred abroad without suitable safeguards</w:t>
      </w:r>
    </w:p>
    <w:p w14:paraId="71B68011" w14:textId="77777777" w:rsidR="00B13911" w:rsidRPr="00B13911" w:rsidRDefault="00B13911" w:rsidP="00077DC1">
      <w:pPr>
        <w:pStyle w:val="qowt-li-15642910090"/>
        <w:numPr>
          <w:ilvl w:val="0"/>
          <w:numId w:val="2"/>
        </w:numPr>
        <w:spacing w:before="0" w:beforeAutospacing="0" w:after="0" w:afterAutospacing="0"/>
        <w:jc w:val="both"/>
        <w:rPr>
          <w:rFonts w:ascii="Calibri" w:hAnsi="Calibri" w:cs="Arial"/>
        </w:rPr>
      </w:pPr>
      <w:r w:rsidRPr="00B13911">
        <w:rPr>
          <w:rFonts w:ascii="Calibri" w:hAnsi="Calibri" w:cs="Arial"/>
        </w:rPr>
        <w:t>Treat people justly and fairly whatever their age, religion, disability, gender, sexual orientation or ethnicity when dealing with requests for information</w:t>
      </w:r>
    </w:p>
    <w:p w14:paraId="71B68012" w14:textId="77777777" w:rsidR="00B13911" w:rsidRPr="00B13911" w:rsidRDefault="00B13911" w:rsidP="00077DC1">
      <w:pPr>
        <w:pStyle w:val="qowt-li-344732970"/>
        <w:numPr>
          <w:ilvl w:val="0"/>
          <w:numId w:val="2"/>
        </w:numPr>
        <w:spacing w:before="0" w:beforeAutospacing="0" w:after="0" w:afterAutospacing="0"/>
        <w:jc w:val="both"/>
        <w:rPr>
          <w:rFonts w:ascii="Calibri" w:hAnsi="Calibri" w:cs="Arial"/>
        </w:rPr>
      </w:pPr>
      <w:r w:rsidRPr="00B13911">
        <w:rPr>
          <w:rFonts w:ascii="Calibri" w:hAnsi="Calibri" w:cs="Arial"/>
        </w:rPr>
        <w:t>Set out clear procedures for responding to requests for information</w:t>
      </w:r>
    </w:p>
    <w:p w14:paraId="6A0A7707" w14:textId="77777777" w:rsidR="006E00C7" w:rsidRPr="00B13911" w:rsidRDefault="006E00C7" w:rsidP="00077DC1">
      <w:pPr>
        <w:pStyle w:val="qowt-stl-aaa2"/>
        <w:spacing w:before="0" w:beforeAutospacing="0" w:after="0" w:afterAutospacing="0"/>
        <w:jc w:val="both"/>
        <w:rPr>
          <w:rFonts w:ascii="Calibri" w:hAnsi="Calibri"/>
          <w:b/>
          <w:bCs/>
        </w:rPr>
      </w:pPr>
    </w:p>
    <w:p w14:paraId="0C7ED239" w14:textId="77777777" w:rsidR="001A1360" w:rsidRDefault="001A1360">
      <w:pPr>
        <w:spacing w:after="0" w:line="240" w:lineRule="auto"/>
        <w:rPr>
          <w:rStyle w:val="qowt-font3-arial"/>
          <w:rFonts w:eastAsia="Times New Roman"/>
          <w:b/>
          <w:bCs/>
          <w:sz w:val="24"/>
          <w:szCs w:val="24"/>
          <w:lang w:eastAsia="en-GB"/>
        </w:rPr>
      </w:pPr>
      <w:r>
        <w:rPr>
          <w:rStyle w:val="qowt-font3-arial"/>
          <w:b/>
          <w:bCs/>
        </w:rPr>
        <w:br w:type="page"/>
      </w:r>
    </w:p>
    <w:p w14:paraId="71B68014" w14:textId="08750649" w:rsidR="00B13911" w:rsidRPr="00B13911" w:rsidRDefault="00B13911" w:rsidP="00077DC1">
      <w:pPr>
        <w:pStyle w:val="qowt-stl-aaa2"/>
        <w:spacing w:before="0" w:beforeAutospacing="0" w:after="0" w:afterAutospacing="0"/>
        <w:jc w:val="both"/>
        <w:rPr>
          <w:rFonts w:ascii="Calibri" w:hAnsi="Calibri"/>
          <w:b/>
          <w:bCs/>
        </w:rPr>
      </w:pPr>
      <w:r w:rsidRPr="00B13911">
        <w:rPr>
          <w:rStyle w:val="qowt-font3-arial"/>
          <w:rFonts w:ascii="Calibri" w:hAnsi="Calibri"/>
          <w:b/>
          <w:bCs/>
        </w:rPr>
        <w:lastRenderedPageBreak/>
        <w:t>4. Data collection</w:t>
      </w:r>
      <w:r w:rsidR="00AC36E8">
        <w:rPr>
          <w:rStyle w:val="qowt-font3-arial"/>
          <w:rFonts w:ascii="Calibri" w:hAnsi="Calibri"/>
          <w:b/>
          <w:bCs/>
        </w:rPr>
        <w:t xml:space="preserve"> and use</w:t>
      </w:r>
    </w:p>
    <w:p w14:paraId="71B68015" w14:textId="77777777" w:rsidR="00B13911" w:rsidRPr="00B13911" w:rsidRDefault="00B13911" w:rsidP="00077DC1">
      <w:pPr>
        <w:pStyle w:val="qowt-stl-paragraph"/>
        <w:spacing w:before="0" w:beforeAutospacing="0" w:after="0" w:afterAutospacing="0"/>
        <w:jc w:val="both"/>
        <w:rPr>
          <w:rFonts w:ascii="Calibri" w:hAnsi="Calibri"/>
        </w:rPr>
      </w:pPr>
      <w:r w:rsidRPr="00B13911">
        <w:rPr>
          <w:rStyle w:val="qowt-font3-arial"/>
          <w:rFonts w:ascii="Calibri" w:hAnsi="Calibri"/>
        </w:rPr>
        <w:t>Informed consent is when</w:t>
      </w:r>
    </w:p>
    <w:p w14:paraId="71B68016" w14:textId="7A601BA9" w:rsidR="00B13911" w:rsidRPr="00B13911" w:rsidRDefault="00B13911" w:rsidP="00077DC1">
      <w:pPr>
        <w:pStyle w:val="qowt-li-15741174720"/>
        <w:numPr>
          <w:ilvl w:val="0"/>
          <w:numId w:val="4"/>
        </w:numPr>
        <w:spacing w:before="0" w:beforeAutospacing="0" w:after="0" w:afterAutospacing="0"/>
        <w:jc w:val="both"/>
        <w:rPr>
          <w:rFonts w:ascii="Calibri" w:hAnsi="Calibri"/>
        </w:rPr>
      </w:pPr>
      <w:r w:rsidRPr="00B13911">
        <w:rPr>
          <w:rStyle w:val="qowt-font3-arial"/>
          <w:rFonts w:ascii="Calibri" w:hAnsi="Calibri"/>
        </w:rPr>
        <w:t xml:space="preserve">An </w:t>
      </w:r>
      <w:r w:rsidR="00705463">
        <w:rPr>
          <w:rStyle w:val="qowt-font3-arial"/>
          <w:rFonts w:ascii="Calibri" w:hAnsi="Calibri"/>
        </w:rPr>
        <w:t>individual/service user</w:t>
      </w:r>
      <w:r w:rsidRPr="00B13911">
        <w:rPr>
          <w:rStyle w:val="qowt-font3-arial"/>
          <w:rFonts w:ascii="Calibri" w:hAnsi="Calibri"/>
        </w:rPr>
        <w:t xml:space="preserve"> clearly understands why their information is needed, who it will be shared with, the possible consequences of them agreeing or refusing the proposed use of the data </w:t>
      </w:r>
    </w:p>
    <w:p w14:paraId="71B68017" w14:textId="77777777" w:rsidR="00B13911" w:rsidRPr="00B13911" w:rsidRDefault="00B13911" w:rsidP="00077DC1">
      <w:pPr>
        <w:pStyle w:val="qowt-li-15741174720"/>
        <w:numPr>
          <w:ilvl w:val="0"/>
          <w:numId w:val="4"/>
        </w:numPr>
        <w:spacing w:before="0" w:beforeAutospacing="0" w:after="0" w:afterAutospacing="0"/>
        <w:jc w:val="both"/>
        <w:rPr>
          <w:rFonts w:ascii="Calibri" w:hAnsi="Calibri"/>
        </w:rPr>
      </w:pPr>
      <w:r w:rsidRPr="00B13911">
        <w:rPr>
          <w:rStyle w:val="qowt-font3-arial"/>
          <w:rFonts w:ascii="Calibri" w:hAnsi="Calibri"/>
        </w:rPr>
        <w:t>And then gives their consent.</w:t>
      </w:r>
    </w:p>
    <w:p w14:paraId="71B68018" w14:textId="77777777" w:rsidR="001F2979" w:rsidRDefault="001F2979" w:rsidP="00077DC1">
      <w:pPr>
        <w:pStyle w:val="qowt-stl-paragraph"/>
        <w:spacing w:before="0" w:beforeAutospacing="0" w:after="0" w:afterAutospacing="0"/>
        <w:jc w:val="both"/>
        <w:rPr>
          <w:rStyle w:val="qowt-font3-arial"/>
          <w:rFonts w:ascii="Calibri" w:hAnsi="Calibri"/>
          <w:b/>
          <w:bCs/>
          <w:i/>
          <w:iCs/>
        </w:rPr>
      </w:pPr>
    </w:p>
    <w:p w14:paraId="71B68019" w14:textId="77777777" w:rsidR="00B13911" w:rsidRPr="00B13911" w:rsidRDefault="00815C3B" w:rsidP="00077DC1">
      <w:pPr>
        <w:pStyle w:val="qowt-stl-paragraph"/>
        <w:spacing w:before="0" w:beforeAutospacing="0" w:after="0" w:afterAutospacing="0"/>
        <w:jc w:val="both"/>
        <w:rPr>
          <w:rFonts w:ascii="Calibri" w:hAnsi="Calibri"/>
        </w:rPr>
      </w:pPr>
      <w:r>
        <w:rPr>
          <w:rStyle w:val="qowt-font3-arial"/>
          <w:rFonts w:ascii="Calibri" w:hAnsi="Calibri"/>
          <w:b/>
          <w:bCs/>
          <w:i/>
          <w:iCs/>
        </w:rPr>
        <w:t xml:space="preserve">KEY </w:t>
      </w:r>
      <w:r w:rsidR="00B13911" w:rsidRPr="00B13911">
        <w:rPr>
          <w:rStyle w:val="qowt-font3-arial"/>
          <w:rFonts w:ascii="Calibri" w:hAnsi="Calibri"/>
        </w:rPr>
        <w:t>will ensure that data is collected within the boundaries defined in this policy. This applies to data that is collected in person, or by completing a form.</w:t>
      </w:r>
    </w:p>
    <w:p w14:paraId="71B6801A" w14:textId="5308E452" w:rsidR="00B13911" w:rsidRPr="00B13911" w:rsidRDefault="00B13911" w:rsidP="00077DC1">
      <w:pPr>
        <w:pStyle w:val="qowt-stl-paragraph"/>
        <w:spacing w:before="0" w:beforeAutospacing="0" w:after="0" w:afterAutospacing="0"/>
        <w:jc w:val="both"/>
        <w:rPr>
          <w:rFonts w:ascii="Calibri" w:hAnsi="Calibri"/>
        </w:rPr>
      </w:pPr>
      <w:r w:rsidRPr="00B13911">
        <w:rPr>
          <w:rStyle w:val="qowt-font3-arial"/>
          <w:rFonts w:ascii="Calibri" w:hAnsi="Calibri"/>
        </w:rPr>
        <w:t xml:space="preserve">When collecting data, </w:t>
      </w:r>
      <w:r w:rsidR="00815C3B">
        <w:rPr>
          <w:rStyle w:val="qowt-font3-arial"/>
          <w:rFonts w:ascii="Calibri" w:hAnsi="Calibri"/>
          <w:b/>
          <w:bCs/>
          <w:i/>
          <w:iCs/>
        </w:rPr>
        <w:t>KEY</w:t>
      </w:r>
      <w:r w:rsidRPr="00B13911">
        <w:rPr>
          <w:rFonts w:ascii="Calibri" w:hAnsi="Calibri"/>
          <w:color w:val="FF00FF"/>
        </w:rPr>
        <w:t xml:space="preserve"> </w:t>
      </w:r>
      <w:r w:rsidRPr="00B13911">
        <w:rPr>
          <w:rStyle w:val="qowt-font3-arial"/>
          <w:rFonts w:ascii="Calibri" w:hAnsi="Calibri"/>
        </w:rPr>
        <w:t xml:space="preserve">will ensure that the </w:t>
      </w:r>
      <w:r w:rsidR="00705463">
        <w:rPr>
          <w:rStyle w:val="qowt-font3-arial"/>
          <w:rFonts w:ascii="Calibri" w:hAnsi="Calibri"/>
        </w:rPr>
        <w:t>individual/service user</w:t>
      </w:r>
      <w:r w:rsidRPr="00B13911">
        <w:rPr>
          <w:rStyle w:val="qowt-font3-arial"/>
          <w:rFonts w:ascii="Calibri" w:hAnsi="Calibri"/>
        </w:rPr>
        <w:t>:</w:t>
      </w:r>
    </w:p>
    <w:p w14:paraId="71B6801B" w14:textId="77777777" w:rsidR="00B13911" w:rsidRPr="00B13911" w:rsidRDefault="00B13911" w:rsidP="00077DC1">
      <w:pPr>
        <w:pStyle w:val="qowt-li-17760985690"/>
        <w:numPr>
          <w:ilvl w:val="0"/>
          <w:numId w:val="5"/>
        </w:numPr>
        <w:spacing w:before="0" w:beforeAutospacing="0" w:after="0" w:afterAutospacing="0"/>
        <w:ind w:left="360"/>
        <w:jc w:val="both"/>
        <w:rPr>
          <w:rFonts w:ascii="Calibri" w:hAnsi="Calibri"/>
        </w:rPr>
      </w:pPr>
      <w:r w:rsidRPr="00B13911">
        <w:rPr>
          <w:rStyle w:val="qowt-font3-arial"/>
          <w:rFonts w:ascii="Calibri" w:hAnsi="Calibri"/>
        </w:rPr>
        <w:t xml:space="preserve">Clearly understands why the information is needed </w:t>
      </w:r>
    </w:p>
    <w:p w14:paraId="71B6801C" w14:textId="3B9E9217" w:rsidR="00B13911" w:rsidRPr="00B13911" w:rsidRDefault="00B13911" w:rsidP="00077DC1">
      <w:pPr>
        <w:pStyle w:val="qowt-li-17760985690"/>
        <w:numPr>
          <w:ilvl w:val="0"/>
          <w:numId w:val="5"/>
        </w:numPr>
        <w:spacing w:before="0" w:beforeAutospacing="0" w:after="0" w:afterAutospacing="0"/>
        <w:ind w:left="360"/>
        <w:jc w:val="both"/>
        <w:rPr>
          <w:rFonts w:ascii="Calibri" w:hAnsi="Calibri"/>
        </w:rPr>
      </w:pPr>
      <w:r w:rsidRPr="00B13911">
        <w:rPr>
          <w:rStyle w:val="qowt-font3-arial"/>
          <w:rFonts w:ascii="Calibri" w:hAnsi="Calibri"/>
        </w:rPr>
        <w:t xml:space="preserve">Understands what it will be used for and what the consequences are should the </w:t>
      </w:r>
      <w:r w:rsidR="00705463">
        <w:rPr>
          <w:rStyle w:val="qowt-font3-arial"/>
          <w:rFonts w:ascii="Calibri" w:hAnsi="Calibri"/>
        </w:rPr>
        <w:t>Individual/service user</w:t>
      </w:r>
      <w:r w:rsidRPr="00B13911">
        <w:rPr>
          <w:rStyle w:val="qowt-font3-arial"/>
          <w:rFonts w:ascii="Calibri" w:hAnsi="Calibri"/>
        </w:rPr>
        <w:t xml:space="preserve"> decide not to give consent to processing</w:t>
      </w:r>
    </w:p>
    <w:p w14:paraId="71B6801D" w14:textId="77777777" w:rsidR="00B13911" w:rsidRPr="00ED4897" w:rsidRDefault="00B13911" w:rsidP="00077DC1">
      <w:pPr>
        <w:pStyle w:val="qowt-li-17760985690"/>
        <w:numPr>
          <w:ilvl w:val="0"/>
          <w:numId w:val="5"/>
        </w:numPr>
        <w:spacing w:before="0" w:beforeAutospacing="0" w:after="0" w:afterAutospacing="0"/>
        <w:ind w:left="360"/>
        <w:jc w:val="both"/>
        <w:rPr>
          <w:rFonts w:ascii="Calibri" w:hAnsi="Calibri"/>
        </w:rPr>
      </w:pPr>
      <w:r w:rsidRPr="00B13911">
        <w:rPr>
          <w:rStyle w:val="qowt-font3-arial"/>
          <w:rFonts w:ascii="Calibri" w:hAnsi="Calibri"/>
        </w:rPr>
        <w:t>As far as reasonably possible, grants explicit consent, either written or verbal for data to be processed</w:t>
      </w:r>
    </w:p>
    <w:p w14:paraId="71B6801E" w14:textId="05158F7F" w:rsidR="00B13911" w:rsidRPr="00B13911" w:rsidRDefault="00B13911" w:rsidP="00077DC1">
      <w:pPr>
        <w:pStyle w:val="qowt-li-17760985690"/>
        <w:numPr>
          <w:ilvl w:val="0"/>
          <w:numId w:val="5"/>
        </w:numPr>
        <w:spacing w:before="0" w:beforeAutospacing="0" w:after="0" w:afterAutospacing="0"/>
        <w:ind w:left="360"/>
        <w:jc w:val="both"/>
        <w:rPr>
          <w:rFonts w:ascii="Calibri" w:hAnsi="Calibri"/>
        </w:rPr>
      </w:pPr>
      <w:r w:rsidRPr="00B13911">
        <w:rPr>
          <w:rStyle w:val="qowt-font3-arial"/>
          <w:rFonts w:ascii="Calibri" w:hAnsi="Calibri"/>
        </w:rPr>
        <w:t>Is, as far as reasona</w:t>
      </w:r>
      <w:r w:rsidR="007772B3">
        <w:rPr>
          <w:rStyle w:val="qowt-font3-arial"/>
          <w:rFonts w:ascii="Calibri" w:hAnsi="Calibri"/>
        </w:rPr>
        <w:t>ble</w:t>
      </w:r>
      <w:r w:rsidRPr="00B13911">
        <w:rPr>
          <w:rStyle w:val="qowt-font3-arial"/>
          <w:rFonts w:ascii="Calibri" w:hAnsi="Calibri"/>
        </w:rPr>
        <w:t xml:space="preserve">, competent to give consent and has </w:t>
      </w:r>
      <w:r w:rsidR="007772B3">
        <w:rPr>
          <w:rStyle w:val="qowt-font3-arial"/>
          <w:rFonts w:ascii="Calibri" w:hAnsi="Calibri"/>
        </w:rPr>
        <w:t xml:space="preserve">so </w:t>
      </w:r>
      <w:r w:rsidRPr="00B13911">
        <w:rPr>
          <w:rStyle w:val="qowt-font3-arial"/>
          <w:rFonts w:ascii="Calibri" w:hAnsi="Calibri"/>
        </w:rPr>
        <w:t>given freely without duress</w:t>
      </w:r>
    </w:p>
    <w:p w14:paraId="71B6801F" w14:textId="77777777" w:rsidR="00B13911" w:rsidRPr="00B13911" w:rsidRDefault="00B13911" w:rsidP="00077DC1">
      <w:pPr>
        <w:pStyle w:val="qowt-li-17760985690"/>
        <w:numPr>
          <w:ilvl w:val="0"/>
          <w:numId w:val="5"/>
        </w:numPr>
        <w:spacing w:before="0" w:beforeAutospacing="0" w:after="0" w:afterAutospacing="0"/>
        <w:ind w:left="360"/>
        <w:jc w:val="both"/>
        <w:rPr>
          <w:rFonts w:ascii="Calibri" w:hAnsi="Calibri"/>
        </w:rPr>
      </w:pPr>
      <w:r w:rsidRPr="00B13911">
        <w:rPr>
          <w:rStyle w:val="qowt-font3-arial"/>
          <w:rFonts w:ascii="Calibri" w:hAnsi="Calibri"/>
        </w:rPr>
        <w:t>Has received sufficient information on why their data is needed and how it will be used</w:t>
      </w:r>
    </w:p>
    <w:p w14:paraId="71B68020" w14:textId="77777777" w:rsidR="00B13911" w:rsidRPr="00B13911" w:rsidRDefault="00B13911" w:rsidP="00077DC1">
      <w:pPr>
        <w:pStyle w:val="qowt-stl-paragraph"/>
        <w:spacing w:before="0" w:beforeAutospacing="0" w:after="0" w:afterAutospacing="0"/>
        <w:jc w:val="both"/>
        <w:rPr>
          <w:rFonts w:ascii="Calibri" w:hAnsi="Calibri"/>
        </w:rPr>
      </w:pPr>
    </w:p>
    <w:p w14:paraId="71B68021" w14:textId="77777777" w:rsidR="00B13911" w:rsidRPr="00B13911" w:rsidRDefault="00B13911" w:rsidP="00077DC1">
      <w:pPr>
        <w:pStyle w:val="qowt-stl-normal"/>
        <w:spacing w:before="0" w:beforeAutospacing="0" w:after="0" w:afterAutospacing="0"/>
        <w:jc w:val="both"/>
        <w:rPr>
          <w:rFonts w:ascii="Calibri" w:hAnsi="Calibri" w:cs="Arial"/>
        </w:rPr>
      </w:pPr>
      <w:r w:rsidRPr="00B13911">
        <w:rPr>
          <w:rFonts w:ascii="Calibri" w:hAnsi="Calibri" w:cs="Arial"/>
          <w:b/>
          <w:bCs/>
        </w:rPr>
        <w:t>5. Data Storage</w:t>
      </w:r>
    </w:p>
    <w:p w14:paraId="74E1C0CB" w14:textId="7E6BDDE5" w:rsidR="003808C4" w:rsidRDefault="00B13911" w:rsidP="005647E0">
      <w:pPr>
        <w:pStyle w:val="qowt-stl-normal"/>
        <w:spacing w:before="0" w:beforeAutospacing="0" w:after="0" w:afterAutospacing="0"/>
        <w:jc w:val="both"/>
        <w:rPr>
          <w:rFonts w:ascii="Calibri" w:hAnsi="Calibri" w:cs="Arial"/>
        </w:rPr>
      </w:pPr>
      <w:r w:rsidRPr="00B13911">
        <w:rPr>
          <w:rFonts w:ascii="Calibri" w:hAnsi="Calibri" w:cs="Arial"/>
        </w:rPr>
        <w:t xml:space="preserve">Information and records relating to service users will be stored securely </w:t>
      </w:r>
      <w:r w:rsidR="00161291">
        <w:rPr>
          <w:rFonts w:ascii="Calibri" w:hAnsi="Calibri" w:cs="Arial"/>
        </w:rPr>
        <w:t xml:space="preserve">in electronic form </w:t>
      </w:r>
      <w:r w:rsidR="00C208C8">
        <w:rPr>
          <w:rFonts w:ascii="Calibri" w:hAnsi="Calibri" w:cs="Arial"/>
        </w:rPr>
        <w:t xml:space="preserve">on our secure data store provided </w:t>
      </w:r>
      <w:r w:rsidR="00A92686">
        <w:rPr>
          <w:rFonts w:ascii="Calibri" w:hAnsi="Calibri" w:cs="Arial"/>
        </w:rPr>
        <w:t xml:space="preserve">by </w:t>
      </w:r>
      <w:r w:rsidR="00C208C8">
        <w:rPr>
          <w:rFonts w:ascii="Calibri" w:hAnsi="Calibri" w:cs="Arial"/>
        </w:rPr>
        <w:t xml:space="preserve">a reputable service provider, currently Microsoft.  </w:t>
      </w:r>
      <w:r w:rsidR="00C208C8">
        <w:rPr>
          <w:rFonts w:ascii="Calibri" w:hAnsi="Calibri" w:cs="Arial"/>
          <w:b/>
          <w:bCs/>
          <w:i/>
          <w:iCs/>
        </w:rPr>
        <w:t xml:space="preserve">KEY </w:t>
      </w:r>
      <w:r w:rsidR="00C208C8">
        <w:rPr>
          <w:rFonts w:ascii="Calibri" w:hAnsi="Calibri" w:cs="Arial"/>
        </w:rPr>
        <w:t xml:space="preserve">administers this and allows access only to persons who have a legitimate need.  Not all </w:t>
      </w:r>
      <w:r w:rsidR="00C208C8">
        <w:rPr>
          <w:rFonts w:ascii="Calibri" w:hAnsi="Calibri" w:cs="Arial"/>
          <w:b/>
          <w:bCs/>
          <w:i/>
          <w:iCs/>
        </w:rPr>
        <w:t xml:space="preserve">KEY’s </w:t>
      </w:r>
      <w:r w:rsidR="00C208C8">
        <w:rPr>
          <w:rFonts w:ascii="Calibri" w:hAnsi="Calibri" w:cs="Arial"/>
        </w:rPr>
        <w:t>work locations have internet access and from time to time it will be necessary to store information locally.</w:t>
      </w:r>
      <w:r w:rsidR="00C208C8">
        <w:rPr>
          <w:rFonts w:ascii="Calibri" w:hAnsi="Calibri" w:cs="Arial"/>
          <w:b/>
          <w:bCs/>
          <w:i/>
          <w:iCs/>
        </w:rPr>
        <w:t xml:space="preserve"> </w:t>
      </w:r>
      <w:r w:rsidR="00C208C8">
        <w:rPr>
          <w:rFonts w:ascii="Calibri" w:hAnsi="Calibri" w:cs="Arial"/>
        </w:rPr>
        <w:t xml:space="preserve">This will be </w:t>
      </w:r>
      <w:r w:rsidR="00161291">
        <w:rPr>
          <w:rFonts w:ascii="Calibri" w:hAnsi="Calibri" w:cs="Arial"/>
        </w:rPr>
        <w:t xml:space="preserve">only on </w:t>
      </w:r>
      <w:r w:rsidR="007074E3">
        <w:rPr>
          <w:rFonts w:ascii="Calibri" w:hAnsi="Calibri" w:cs="Arial"/>
        </w:rPr>
        <w:t>secure</w:t>
      </w:r>
      <w:r w:rsidR="00161291">
        <w:rPr>
          <w:rFonts w:ascii="Calibri" w:hAnsi="Calibri" w:cs="Arial"/>
        </w:rPr>
        <w:t xml:space="preserve"> </w:t>
      </w:r>
      <w:r w:rsidR="00C208C8">
        <w:rPr>
          <w:rFonts w:ascii="Calibri" w:hAnsi="Calibri" w:cs="Arial"/>
        </w:rPr>
        <w:t>devices</w:t>
      </w:r>
      <w:r w:rsidR="00161291">
        <w:rPr>
          <w:rFonts w:ascii="Calibri" w:hAnsi="Calibri" w:cs="Arial"/>
        </w:rPr>
        <w:t xml:space="preserve"> belonging to the KEY Project or </w:t>
      </w:r>
      <w:r w:rsidR="00C208C8">
        <w:rPr>
          <w:rFonts w:ascii="Calibri" w:hAnsi="Calibri" w:cs="Arial"/>
        </w:rPr>
        <w:t xml:space="preserve">exceptionally </w:t>
      </w:r>
      <w:r w:rsidR="00161291">
        <w:rPr>
          <w:rFonts w:ascii="Calibri" w:hAnsi="Calibri" w:cs="Arial"/>
        </w:rPr>
        <w:t xml:space="preserve">one of the Trustees </w:t>
      </w:r>
      <w:r w:rsidRPr="00B13911">
        <w:rPr>
          <w:rFonts w:ascii="Calibri" w:hAnsi="Calibri" w:cs="Arial"/>
        </w:rPr>
        <w:t>and will only be accessible to</w:t>
      </w:r>
      <w:r w:rsidR="00C208C8">
        <w:rPr>
          <w:rFonts w:ascii="Calibri" w:hAnsi="Calibri" w:cs="Arial"/>
        </w:rPr>
        <w:t xml:space="preserve"> persons who have a legitimate need</w:t>
      </w:r>
      <w:r w:rsidRPr="00B13911">
        <w:rPr>
          <w:rFonts w:ascii="Calibri" w:hAnsi="Calibri" w:cs="Arial"/>
        </w:rPr>
        <w:t>.</w:t>
      </w:r>
      <w:r w:rsidR="00161291">
        <w:rPr>
          <w:rFonts w:ascii="Calibri" w:hAnsi="Calibri" w:cs="Arial"/>
        </w:rPr>
        <w:t xml:space="preserve"> </w:t>
      </w:r>
      <w:r w:rsidR="00C208C8">
        <w:rPr>
          <w:rFonts w:ascii="Calibri" w:hAnsi="Calibri" w:cs="Arial"/>
        </w:rPr>
        <w:t xml:space="preserve"> Any information stored locally must be uploaded to the secure data store and local copies deleted as soon as is practical.  </w:t>
      </w:r>
      <w:r w:rsidR="00161291">
        <w:rPr>
          <w:rFonts w:ascii="Calibri" w:hAnsi="Calibri" w:cs="Arial"/>
        </w:rPr>
        <w:t xml:space="preserve">Any </w:t>
      </w:r>
      <w:r w:rsidR="00C208C8">
        <w:rPr>
          <w:rFonts w:ascii="Calibri" w:hAnsi="Calibri" w:cs="Arial"/>
        </w:rPr>
        <w:t>device</w:t>
      </w:r>
      <w:r w:rsidR="00161291">
        <w:rPr>
          <w:rFonts w:ascii="Calibri" w:hAnsi="Calibri" w:cs="Arial"/>
        </w:rPr>
        <w:t xml:space="preserve"> used to store personal data must be </w:t>
      </w:r>
      <w:r w:rsidR="00C208C8">
        <w:rPr>
          <w:rFonts w:ascii="Calibri" w:hAnsi="Calibri" w:cs="Arial"/>
        </w:rPr>
        <w:t>known to</w:t>
      </w:r>
      <w:r w:rsidR="00161291">
        <w:rPr>
          <w:rFonts w:ascii="Calibri" w:hAnsi="Calibri" w:cs="Arial"/>
        </w:rPr>
        <w:t xml:space="preserve"> the</w:t>
      </w:r>
      <w:r w:rsidR="001A1360">
        <w:rPr>
          <w:rFonts w:ascii="Calibri" w:hAnsi="Calibri" w:cs="Arial"/>
        </w:rPr>
        <w:t xml:space="preserve"> trustees</w:t>
      </w:r>
      <w:r w:rsidR="00D1581B">
        <w:rPr>
          <w:rFonts w:ascii="Calibri" w:hAnsi="Calibri" w:cs="Arial"/>
        </w:rPr>
        <w:t xml:space="preserve"> </w:t>
      </w:r>
      <w:r w:rsidR="00161291">
        <w:rPr>
          <w:rFonts w:ascii="Calibri" w:hAnsi="Calibri" w:cs="Arial"/>
        </w:rPr>
        <w:t xml:space="preserve">who must be informed when that </w:t>
      </w:r>
      <w:r w:rsidR="00C208C8">
        <w:rPr>
          <w:rFonts w:ascii="Calibri" w:hAnsi="Calibri" w:cs="Arial"/>
        </w:rPr>
        <w:t>device</w:t>
      </w:r>
      <w:r w:rsidR="00161291">
        <w:rPr>
          <w:rFonts w:ascii="Calibri" w:hAnsi="Calibri" w:cs="Arial"/>
        </w:rPr>
        <w:t xml:space="preserve"> is decommissioned</w:t>
      </w:r>
      <w:r w:rsidR="00431A6F">
        <w:rPr>
          <w:rFonts w:ascii="Calibri" w:hAnsi="Calibri" w:cs="Arial"/>
        </w:rPr>
        <w:t xml:space="preserve"> or disposed of</w:t>
      </w:r>
      <w:r w:rsidR="00C87849">
        <w:rPr>
          <w:rFonts w:ascii="Calibri" w:hAnsi="Calibri" w:cs="Arial"/>
        </w:rPr>
        <w:t xml:space="preserve"> and who will ensure no data is recoverable from that device.</w:t>
      </w:r>
    </w:p>
    <w:p w14:paraId="18E002FC" w14:textId="77777777" w:rsidR="005647E0" w:rsidRDefault="005647E0" w:rsidP="005647E0">
      <w:pPr>
        <w:pStyle w:val="qowt-stl-normal"/>
        <w:spacing w:before="0" w:beforeAutospacing="0" w:after="0" w:afterAutospacing="0"/>
        <w:jc w:val="both"/>
        <w:rPr>
          <w:rFonts w:ascii="Calibri" w:hAnsi="Calibri" w:cs="Arial"/>
        </w:rPr>
      </w:pPr>
    </w:p>
    <w:p w14:paraId="4003C20A" w14:textId="5FB0A1D4" w:rsidR="008F3FC6" w:rsidRDefault="008F3FC6" w:rsidP="005647E0">
      <w:pPr>
        <w:pStyle w:val="qowt-stl-normal"/>
        <w:spacing w:before="0" w:beforeAutospacing="0" w:after="0" w:afterAutospacing="0"/>
        <w:jc w:val="both"/>
        <w:rPr>
          <w:rFonts w:ascii="Calibri" w:hAnsi="Calibri" w:cs="Arial"/>
        </w:rPr>
      </w:pPr>
      <w:r>
        <w:rPr>
          <w:rFonts w:ascii="Calibri" w:hAnsi="Calibri" w:cs="Arial"/>
        </w:rPr>
        <w:t>Information gathered on paper will generally be scanned and managed with electronic data.  Paper copies will be destroyed unless concerning a serious event.  These will be retained securely.</w:t>
      </w:r>
    </w:p>
    <w:p w14:paraId="59CC62B4" w14:textId="77777777" w:rsidR="008F3FC6" w:rsidRDefault="008F3FC6" w:rsidP="005647E0">
      <w:pPr>
        <w:pStyle w:val="qowt-stl-normal"/>
        <w:spacing w:before="0" w:beforeAutospacing="0" w:after="0" w:afterAutospacing="0"/>
        <w:jc w:val="both"/>
        <w:rPr>
          <w:rFonts w:ascii="Calibri" w:hAnsi="Calibri" w:cs="Arial"/>
        </w:rPr>
      </w:pPr>
    </w:p>
    <w:p w14:paraId="6162C51C" w14:textId="08DF59AC" w:rsidR="005647E0" w:rsidRDefault="005647E0" w:rsidP="005647E0">
      <w:pPr>
        <w:pStyle w:val="qowt-stl-normal"/>
        <w:spacing w:before="0" w:beforeAutospacing="0" w:after="0" w:afterAutospacing="0"/>
        <w:jc w:val="both"/>
        <w:rPr>
          <w:rFonts w:ascii="Calibri" w:hAnsi="Calibri" w:cs="Arial"/>
        </w:rPr>
      </w:pPr>
      <w:r w:rsidRPr="005647E0">
        <w:rPr>
          <w:rFonts w:ascii="Calibri" w:hAnsi="Calibri" w:cs="Arial"/>
        </w:rPr>
        <w:t xml:space="preserve">Information will be stored for only as long as it is needed or required by statute and will be destroyed appropriately.  KEY will hold personal data on file for as long as </w:t>
      </w:r>
      <w:r w:rsidR="00461EA2">
        <w:rPr>
          <w:rFonts w:ascii="Calibri" w:hAnsi="Calibri" w:cs="Arial"/>
        </w:rPr>
        <w:t>a</w:t>
      </w:r>
      <w:r w:rsidRPr="005647E0">
        <w:rPr>
          <w:rFonts w:ascii="Calibri" w:hAnsi="Calibri" w:cs="Arial"/>
        </w:rPr>
        <w:t xml:space="preserve"> child is a member and for three years afterwards. Records of safeguarding events involving a child will be kept until the child’s 25th birthday. Records of serious events will be kept indefinitely.</w:t>
      </w:r>
    </w:p>
    <w:p w14:paraId="562F4050" w14:textId="77777777" w:rsidR="005647E0" w:rsidRPr="00B13911" w:rsidRDefault="005647E0" w:rsidP="005647E0">
      <w:pPr>
        <w:pStyle w:val="qowt-stl-normal"/>
        <w:spacing w:before="0" w:beforeAutospacing="0" w:after="0" w:afterAutospacing="0"/>
        <w:jc w:val="both"/>
        <w:rPr>
          <w:rFonts w:ascii="Calibri" w:hAnsi="Calibri" w:cs="Arial"/>
        </w:rPr>
      </w:pPr>
    </w:p>
    <w:p w14:paraId="71B68028" w14:textId="77777777" w:rsidR="00B13911" w:rsidRPr="00B13911" w:rsidRDefault="00B13911" w:rsidP="00077DC1">
      <w:pPr>
        <w:pStyle w:val="qowt-stl-heading5"/>
        <w:spacing w:before="0" w:beforeAutospacing="0" w:after="0" w:afterAutospacing="0"/>
        <w:jc w:val="both"/>
        <w:rPr>
          <w:rFonts w:ascii="Calibri" w:hAnsi="Calibri" w:cs="Arial"/>
        </w:rPr>
      </w:pPr>
      <w:r w:rsidRPr="00B13911">
        <w:rPr>
          <w:rFonts w:ascii="Calibri" w:hAnsi="Calibri" w:cs="Arial"/>
          <w:b/>
          <w:bCs/>
        </w:rPr>
        <w:t>6. Data access and accuracy</w:t>
      </w:r>
    </w:p>
    <w:p w14:paraId="71B68029" w14:textId="21AAC19B" w:rsidR="00B13911" w:rsidRPr="00B13911" w:rsidRDefault="00B13911" w:rsidP="00077DC1">
      <w:pPr>
        <w:pStyle w:val="qowt-stl-normal"/>
        <w:spacing w:before="0" w:beforeAutospacing="0" w:after="0" w:afterAutospacing="0"/>
        <w:jc w:val="both"/>
        <w:rPr>
          <w:rFonts w:ascii="Calibri" w:hAnsi="Calibri" w:cs="Arial"/>
        </w:rPr>
      </w:pPr>
      <w:r w:rsidRPr="00B13911">
        <w:rPr>
          <w:rFonts w:ascii="Calibri" w:hAnsi="Calibri" w:cs="Arial"/>
        </w:rPr>
        <w:t xml:space="preserve">All Individuals/Service Users have the right to access the information </w:t>
      </w:r>
      <w:r w:rsidR="00815C3B">
        <w:rPr>
          <w:rFonts w:ascii="Calibri" w:hAnsi="Calibri" w:cs="Arial"/>
          <w:b/>
          <w:bCs/>
          <w:i/>
          <w:iCs/>
        </w:rPr>
        <w:t xml:space="preserve">KEY </w:t>
      </w:r>
      <w:r w:rsidRPr="00B13911">
        <w:rPr>
          <w:rFonts w:ascii="Calibri" w:hAnsi="Calibri" w:cs="Arial"/>
        </w:rPr>
        <w:t>holds about them</w:t>
      </w:r>
      <w:r w:rsidR="00431A6F">
        <w:rPr>
          <w:rFonts w:ascii="Calibri" w:hAnsi="Calibri" w:cs="Arial"/>
        </w:rPr>
        <w:t xml:space="preserve"> and can do so upon direct application to the </w:t>
      </w:r>
      <w:r w:rsidR="00431A6F" w:rsidRPr="00B13911">
        <w:rPr>
          <w:rFonts w:ascii="Calibri" w:hAnsi="Calibri" w:cs="Arial"/>
        </w:rPr>
        <w:t xml:space="preserve">Data </w:t>
      </w:r>
      <w:r w:rsidR="00C87849">
        <w:rPr>
          <w:rFonts w:ascii="Calibri" w:hAnsi="Calibri" w:cs="Arial"/>
        </w:rPr>
        <w:t>Controller</w:t>
      </w:r>
      <w:r w:rsidR="00431A6F" w:rsidRPr="00B13911">
        <w:rPr>
          <w:rFonts w:ascii="Calibri" w:hAnsi="Calibri" w:cs="Arial"/>
        </w:rPr>
        <w:t xml:space="preserve"> </w:t>
      </w:r>
      <w:r w:rsidR="00431A6F">
        <w:rPr>
          <w:rFonts w:ascii="Calibri" w:hAnsi="Calibri" w:cs="Arial"/>
        </w:rPr>
        <w:t>by</w:t>
      </w:r>
      <w:r w:rsidR="00C23A4D">
        <w:rPr>
          <w:rFonts w:ascii="Calibri" w:hAnsi="Calibri" w:cs="Arial"/>
        </w:rPr>
        <w:t xml:space="preserve"> </w:t>
      </w:r>
      <w:r w:rsidR="00C87849">
        <w:rPr>
          <w:rFonts w:ascii="Calibri" w:hAnsi="Calibri" w:cs="Arial"/>
        </w:rPr>
        <w:t>e</w:t>
      </w:r>
      <w:r w:rsidR="00431A6F">
        <w:rPr>
          <w:rFonts w:ascii="Calibri" w:hAnsi="Calibri" w:cs="Arial"/>
        </w:rPr>
        <w:t xml:space="preserve">-mailing </w:t>
      </w:r>
      <w:hyperlink r:id="rId12" w:history="1">
        <w:r w:rsidR="00C23A4D" w:rsidRPr="00F03CD6">
          <w:rPr>
            <w:rStyle w:val="Hyperlink"/>
            <w:rFonts w:ascii="Calibri" w:hAnsi="Calibri" w:cs="Arial"/>
          </w:rPr>
          <w:t>info@thekeyproject.co.uk</w:t>
        </w:r>
      </w:hyperlink>
      <w:r w:rsidRPr="00B13911">
        <w:rPr>
          <w:rFonts w:ascii="Calibri" w:hAnsi="Calibri" w:cs="Arial"/>
        </w:rPr>
        <w:t>.</w:t>
      </w:r>
      <w:r w:rsidR="00C23A4D">
        <w:rPr>
          <w:rFonts w:ascii="Calibri" w:hAnsi="Calibri" w:cs="Arial"/>
        </w:rPr>
        <w:t xml:space="preserve"> </w:t>
      </w:r>
      <w:r w:rsidR="005D2BC5">
        <w:rPr>
          <w:rFonts w:ascii="Calibri" w:hAnsi="Calibri" w:cs="Arial"/>
        </w:rPr>
        <w:t xml:space="preserve">The time allowed is one month.  </w:t>
      </w:r>
      <w:r w:rsidR="00C23A4D">
        <w:rPr>
          <w:rFonts w:ascii="Calibri" w:hAnsi="Calibri" w:cs="Arial"/>
        </w:rPr>
        <w:t>Arrangements will then be made to verify the identity of the individual and to allow the safe and secure</w:t>
      </w:r>
      <w:r w:rsidRPr="00B13911">
        <w:rPr>
          <w:rFonts w:ascii="Calibri" w:hAnsi="Calibri" w:cs="Arial"/>
        </w:rPr>
        <w:t xml:space="preserve"> </w:t>
      </w:r>
      <w:r w:rsidR="00C87849">
        <w:rPr>
          <w:rFonts w:ascii="Calibri" w:hAnsi="Calibri" w:cs="Arial"/>
        </w:rPr>
        <w:t>transmission</w:t>
      </w:r>
      <w:r w:rsidR="00C23A4D">
        <w:rPr>
          <w:rFonts w:ascii="Calibri" w:hAnsi="Calibri" w:cs="Arial"/>
        </w:rPr>
        <w:t xml:space="preserve"> of the information.  </w:t>
      </w:r>
      <w:r w:rsidR="00C23A4D" w:rsidRPr="005D2BC5">
        <w:rPr>
          <w:rFonts w:ascii="Calibri" w:hAnsi="Calibri" w:cs="Arial"/>
        </w:rPr>
        <w:t xml:space="preserve">It is the responsibility of </w:t>
      </w:r>
      <w:r w:rsidR="005444F9" w:rsidRPr="005D2BC5">
        <w:rPr>
          <w:rFonts w:ascii="Calibri" w:hAnsi="Calibri" w:cs="Arial"/>
        </w:rPr>
        <w:t>an</w:t>
      </w:r>
      <w:r w:rsidR="00C23A4D" w:rsidRPr="005D2BC5">
        <w:rPr>
          <w:rFonts w:ascii="Calibri" w:hAnsi="Calibri" w:cs="Arial"/>
        </w:rPr>
        <w:t xml:space="preserve"> </w:t>
      </w:r>
      <w:r w:rsidR="00071561">
        <w:rPr>
          <w:rFonts w:ascii="Calibri" w:hAnsi="Calibri" w:cs="Arial"/>
        </w:rPr>
        <w:t>i</w:t>
      </w:r>
      <w:r w:rsidR="00C23A4D" w:rsidRPr="005D2BC5">
        <w:rPr>
          <w:rFonts w:ascii="Calibri" w:hAnsi="Calibri" w:cs="Arial"/>
        </w:rPr>
        <w:t xml:space="preserve">ndividual to </w:t>
      </w:r>
      <w:r w:rsidR="005444F9" w:rsidRPr="005D2BC5">
        <w:rPr>
          <w:rFonts w:ascii="Calibri" w:hAnsi="Calibri" w:cs="Arial"/>
        </w:rPr>
        <w:t>keep</w:t>
      </w:r>
      <w:r w:rsidR="00C23A4D" w:rsidRPr="005D2BC5">
        <w:rPr>
          <w:rFonts w:ascii="Calibri" w:hAnsi="Calibri" w:cs="Arial"/>
        </w:rPr>
        <w:t xml:space="preserve"> the</w:t>
      </w:r>
      <w:r w:rsidR="005D2BC5" w:rsidRPr="005D2BC5">
        <w:rPr>
          <w:rFonts w:ascii="Calibri" w:hAnsi="Calibri" w:cs="Arial"/>
        </w:rPr>
        <w:t>ir</w:t>
      </w:r>
      <w:r w:rsidR="00C23A4D" w:rsidRPr="005D2BC5">
        <w:rPr>
          <w:rFonts w:ascii="Calibri" w:hAnsi="Calibri" w:cs="Arial"/>
        </w:rPr>
        <w:t xml:space="preserve"> information held</w:t>
      </w:r>
      <w:r w:rsidR="005444F9" w:rsidRPr="005D2BC5">
        <w:rPr>
          <w:rFonts w:ascii="Calibri" w:hAnsi="Calibri" w:cs="Arial"/>
        </w:rPr>
        <w:t xml:space="preserve"> up to date</w:t>
      </w:r>
      <w:r w:rsidR="001A1360" w:rsidRPr="005D2BC5">
        <w:rPr>
          <w:rFonts w:ascii="Calibri" w:hAnsi="Calibri" w:cs="Arial"/>
        </w:rPr>
        <w:t xml:space="preserve">. </w:t>
      </w:r>
      <w:r w:rsidR="005D2BC5" w:rsidRPr="005D2BC5">
        <w:rPr>
          <w:rFonts w:ascii="Calibri" w:hAnsi="Calibri" w:cs="Arial"/>
        </w:rPr>
        <w:t>Also</w:t>
      </w:r>
      <w:r w:rsidR="00C23A4D" w:rsidRPr="005D2BC5">
        <w:rPr>
          <w:rFonts w:ascii="Calibri" w:hAnsi="Calibri" w:cs="Arial"/>
        </w:rPr>
        <w:t xml:space="preserve"> </w:t>
      </w:r>
      <w:r w:rsidR="00C23A4D" w:rsidRPr="005D2BC5">
        <w:rPr>
          <w:rFonts w:ascii="Calibri" w:hAnsi="Calibri" w:cs="Arial"/>
          <w:b/>
          <w:bCs/>
          <w:i/>
          <w:iCs/>
        </w:rPr>
        <w:t xml:space="preserve">KEY </w:t>
      </w:r>
      <w:r w:rsidR="001A1360" w:rsidRPr="005D2BC5">
        <w:rPr>
          <w:rFonts w:ascii="Calibri" w:hAnsi="Calibri" w:cs="Arial"/>
        </w:rPr>
        <w:t>may</w:t>
      </w:r>
      <w:r w:rsidR="00C23A4D" w:rsidRPr="005D2BC5">
        <w:rPr>
          <w:rFonts w:ascii="Calibri" w:hAnsi="Calibri" w:cs="Arial"/>
        </w:rPr>
        <w:t xml:space="preserve"> request</w:t>
      </w:r>
      <w:r w:rsidR="001A1360" w:rsidRPr="005D2BC5">
        <w:rPr>
          <w:rFonts w:ascii="Calibri" w:hAnsi="Calibri" w:cs="Arial"/>
        </w:rPr>
        <w:t xml:space="preserve"> update</w:t>
      </w:r>
      <w:r w:rsidR="00A92686">
        <w:rPr>
          <w:rFonts w:ascii="Calibri" w:hAnsi="Calibri" w:cs="Arial"/>
        </w:rPr>
        <w:t>s</w:t>
      </w:r>
      <w:r w:rsidR="001A1360" w:rsidRPr="005D2BC5">
        <w:rPr>
          <w:rFonts w:ascii="Calibri" w:hAnsi="Calibri" w:cs="Arial"/>
        </w:rPr>
        <w:t xml:space="preserve"> or confirmation of information.</w:t>
      </w:r>
      <w:r w:rsidR="00C23A4D" w:rsidRPr="00C23A4D">
        <w:rPr>
          <w:rFonts w:ascii="Calibri" w:hAnsi="Calibri" w:cs="Arial"/>
        </w:rPr>
        <w:t xml:space="preserve"> </w:t>
      </w:r>
    </w:p>
    <w:p w14:paraId="1A5E6716" w14:textId="44512AFB" w:rsidR="001A1360" w:rsidRDefault="001A1360">
      <w:pPr>
        <w:spacing w:after="0" w:line="240" w:lineRule="auto"/>
        <w:rPr>
          <w:rStyle w:val="qowt-font3-arial"/>
          <w:rFonts w:eastAsia="Times New Roman"/>
          <w:sz w:val="24"/>
          <w:szCs w:val="24"/>
          <w:lang w:eastAsia="en-GB"/>
        </w:rPr>
      </w:pPr>
    </w:p>
    <w:p w14:paraId="71B6802B" w14:textId="70DE03BB" w:rsidR="00B13911" w:rsidRPr="00B13911" w:rsidRDefault="001F2979" w:rsidP="00077DC1">
      <w:pPr>
        <w:pStyle w:val="qowt-stl-paragraph"/>
        <w:spacing w:before="0" w:beforeAutospacing="0" w:after="0" w:afterAutospacing="0"/>
        <w:jc w:val="both"/>
        <w:rPr>
          <w:rFonts w:ascii="Calibri" w:hAnsi="Calibri"/>
        </w:rPr>
      </w:pPr>
      <w:r>
        <w:rPr>
          <w:rStyle w:val="qowt-font3-arial"/>
          <w:rFonts w:ascii="Calibri" w:hAnsi="Calibri"/>
          <w:b/>
          <w:bCs/>
          <w:i/>
          <w:iCs/>
        </w:rPr>
        <w:lastRenderedPageBreak/>
        <w:t>KEY</w:t>
      </w:r>
      <w:r>
        <w:rPr>
          <w:rFonts w:ascii="Calibri" w:hAnsi="Calibri"/>
        </w:rPr>
        <w:t xml:space="preserve"> </w:t>
      </w:r>
      <w:r w:rsidR="00B13911" w:rsidRPr="00B13911">
        <w:rPr>
          <w:rStyle w:val="qowt-font3-arial"/>
          <w:rFonts w:ascii="Calibri" w:hAnsi="Calibri"/>
        </w:rPr>
        <w:t>will ensure that:</w:t>
      </w:r>
    </w:p>
    <w:p w14:paraId="71B6802C" w14:textId="059E2540" w:rsidR="00B13911" w:rsidRPr="00B13911" w:rsidRDefault="00B13911" w:rsidP="00077DC1">
      <w:pPr>
        <w:pStyle w:val="qowt-li-11879085620"/>
        <w:numPr>
          <w:ilvl w:val="0"/>
          <w:numId w:val="6"/>
        </w:numPr>
        <w:spacing w:before="0" w:beforeAutospacing="0" w:after="0" w:afterAutospacing="0"/>
        <w:ind w:left="360"/>
        <w:jc w:val="both"/>
        <w:rPr>
          <w:rFonts w:ascii="Calibri" w:hAnsi="Calibri" w:cs="Arial"/>
        </w:rPr>
      </w:pPr>
      <w:r w:rsidRPr="00B13911">
        <w:rPr>
          <w:rFonts w:ascii="Calibri" w:hAnsi="Calibri" w:cs="Arial"/>
        </w:rPr>
        <w:t xml:space="preserve">It has a </w:t>
      </w:r>
      <w:bookmarkStart w:id="0" w:name="_Hlk31627875"/>
      <w:r w:rsidRPr="00B13911">
        <w:rPr>
          <w:rFonts w:ascii="Calibri" w:hAnsi="Calibri" w:cs="Arial"/>
        </w:rPr>
        <w:t xml:space="preserve">Data Protection Officer </w:t>
      </w:r>
      <w:bookmarkEnd w:id="0"/>
      <w:r w:rsidRPr="00B13911">
        <w:rPr>
          <w:rFonts w:ascii="Calibri" w:hAnsi="Calibri" w:cs="Arial"/>
        </w:rPr>
        <w:t>with specific responsibility for ensuring compliance</w:t>
      </w:r>
    </w:p>
    <w:p w14:paraId="2BDFF2EF" w14:textId="77777777" w:rsidR="00705463" w:rsidRPr="00B13911" w:rsidRDefault="00705463" w:rsidP="00705463">
      <w:pPr>
        <w:pStyle w:val="qowt-li-11879085620"/>
        <w:numPr>
          <w:ilvl w:val="0"/>
          <w:numId w:val="6"/>
        </w:numPr>
        <w:spacing w:before="0" w:beforeAutospacing="0" w:after="0" w:afterAutospacing="0"/>
        <w:ind w:left="360"/>
        <w:jc w:val="both"/>
        <w:rPr>
          <w:rFonts w:ascii="Calibri" w:hAnsi="Calibri" w:cs="Arial"/>
        </w:rPr>
      </w:pPr>
      <w:r w:rsidRPr="00B13911">
        <w:rPr>
          <w:rFonts w:ascii="Calibri" w:hAnsi="Calibri" w:cs="Arial"/>
        </w:rPr>
        <w:t xml:space="preserve">Everyone processing personal information is </w:t>
      </w:r>
      <w:r>
        <w:rPr>
          <w:rFonts w:ascii="Calibri" w:hAnsi="Calibri" w:cs="Arial"/>
        </w:rPr>
        <w:t>informed of this policy and their duties in handling data</w:t>
      </w:r>
    </w:p>
    <w:p w14:paraId="71B6802D" w14:textId="04462448" w:rsidR="00B13911" w:rsidRPr="00B13911" w:rsidRDefault="00B13911" w:rsidP="00077DC1">
      <w:pPr>
        <w:pStyle w:val="qowt-li-11879085620"/>
        <w:numPr>
          <w:ilvl w:val="0"/>
          <w:numId w:val="6"/>
        </w:numPr>
        <w:spacing w:before="0" w:beforeAutospacing="0" w:after="0" w:afterAutospacing="0"/>
        <w:ind w:left="360"/>
        <w:jc w:val="both"/>
        <w:rPr>
          <w:rFonts w:ascii="Calibri" w:hAnsi="Calibri" w:cs="Arial"/>
        </w:rPr>
      </w:pPr>
      <w:r w:rsidRPr="00B13911">
        <w:rPr>
          <w:rFonts w:ascii="Calibri" w:hAnsi="Calibri" w:cs="Arial"/>
        </w:rPr>
        <w:t>Everyone processing personal information understands that they are responsible for following good data protection practice</w:t>
      </w:r>
    </w:p>
    <w:p w14:paraId="71B68030" w14:textId="5F412BE7" w:rsidR="00B13911" w:rsidRPr="005444F9" w:rsidRDefault="00B13911" w:rsidP="005444F9">
      <w:pPr>
        <w:pStyle w:val="qowt-li-11879085620"/>
        <w:numPr>
          <w:ilvl w:val="0"/>
          <w:numId w:val="6"/>
        </w:numPr>
        <w:spacing w:before="0" w:beforeAutospacing="0" w:after="0" w:afterAutospacing="0"/>
        <w:ind w:left="360"/>
        <w:jc w:val="both"/>
        <w:rPr>
          <w:rFonts w:ascii="Calibri" w:hAnsi="Calibri" w:cs="Arial"/>
        </w:rPr>
      </w:pPr>
      <w:r w:rsidRPr="00B13911">
        <w:rPr>
          <w:rFonts w:ascii="Calibri" w:hAnsi="Calibri" w:cs="Arial"/>
        </w:rPr>
        <w:t>Everyone processing personal information is appropriately supervised</w:t>
      </w:r>
    </w:p>
    <w:p w14:paraId="71B68031" w14:textId="562EA27A" w:rsidR="00B13911" w:rsidRPr="00B13911" w:rsidRDefault="00F9557D" w:rsidP="00077DC1">
      <w:pPr>
        <w:pStyle w:val="qowt-li-11879085620"/>
        <w:numPr>
          <w:ilvl w:val="0"/>
          <w:numId w:val="6"/>
        </w:numPr>
        <w:spacing w:before="0" w:beforeAutospacing="0" w:after="0" w:afterAutospacing="0"/>
        <w:ind w:left="360"/>
        <w:jc w:val="both"/>
        <w:rPr>
          <w:rFonts w:ascii="Calibri" w:hAnsi="Calibri" w:cs="Arial"/>
        </w:rPr>
      </w:pPr>
      <w:r>
        <w:rPr>
          <w:rFonts w:ascii="Calibri" w:hAnsi="Calibri" w:cs="Arial"/>
        </w:rPr>
        <w:t>E</w:t>
      </w:r>
      <w:r w:rsidRPr="00B13911">
        <w:rPr>
          <w:rFonts w:ascii="Calibri" w:hAnsi="Calibri" w:cs="Arial"/>
        </w:rPr>
        <w:t>nquiries about handling personal information</w:t>
      </w:r>
      <w:r>
        <w:rPr>
          <w:rFonts w:ascii="Calibri" w:hAnsi="Calibri" w:cs="Arial"/>
        </w:rPr>
        <w:t xml:space="preserve"> are</w:t>
      </w:r>
      <w:r w:rsidR="00B13911" w:rsidRPr="00B13911">
        <w:rPr>
          <w:rFonts w:ascii="Calibri" w:hAnsi="Calibri" w:cs="Arial"/>
        </w:rPr>
        <w:t xml:space="preserve"> deal</w:t>
      </w:r>
      <w:r>
        <w:rPr>
          <w:rFonts w:ascii="Calibri" w:hAnsi="Calibri" w:cs="Arial"/>
        </w:rPr>
        <w:t>t</w:t>
      </w:r>
      <w:r w:rsidR="00B13911" w:rsidRPr="00B13911">
        <w:rPr>
          <w:rFonts w:ascii="Calibri" w:hAnsi="Calibri" w:cs="Arial"/>
        </w:rPr>
        <w:t xml:space="preserve"> </w:t>
      </w:r>
      <w:r>
        <w:rPr>
          <w:rFonts w:ascii="Calibri" w:hAnsi="Calibri" w:cs="Arial"/>
        </w:rPr>
        <w:t xml:space="preserve">with </w:t>
      </w:r>
      <w:r w:rsidR="00B13911" w:rsidRPr="00B13911">
        <w:rPr>
          <w:rFonts w:ascii="Calibri" w:hAnsi="Calibri" w:cs="Arial"/>
        </w:rPr>
        <w:t xml:space="preserve">promptly and courteously </w:t>
      </w:r>
    </w:p>
    <w:p w14:paraId="71B68032" w14:textId="25E4AB2C" w:rsidR="00B13911" w:rsidRDefault="00F9557D" w:rsidP="00077DC1">
      <w:pPr>
        <w:pStyle w:val="qowt-li-11879085620"/>
        <w:numPr>
          <w:ilvl w:val="0"/>
          <w:numId w:val="6"/>
        </w:numPr>
        <w:spacing w:before="0" w:beforeAutospacing="0" w:after="0" w:afterAutospacing="0"/>
        <w:ind w:left="360"/>
        <w:jc w:val="both"/>
        <w:rPr>
          <w:rFonts w:ascii="Calibri" w:hAnsi="Calibri" w:cs="Arial"/>
        </w:rPr>
      </w:pPr>
      <w:r>
        <w:rPr>
          <w:rFonts w:ascii="Calibri" w:hAnsi="Calibri" w:cs="Arial"/>
        </w:rPr>
        <w:t>H</w:t>
      </w:r>
      <w:r w:rsidR="00B13911" w:rsidRPr="00B13911">
        <w:rPr>
          <w:rFonts w:ascii="Calibri" w:hAnsi="Calibri" w:cs="Arial"/>
        </w:rPr>
        <w:t>ow it handles personal information</w:t>
      </w:r>
      <w:r>
        <w:rPr>
          <w:rFonts w:ascii="Calibri" w:hAnsi="Calibri" w:cs="Arial"/>
        </w:rPr>
        <w:t xml:space="preserve"> is clear to all</w:t>
      </w:r>
    </w:p>
    <w:p w14:paraId="3B1DBA87" w14:textId="7008A85A" w:rsidR="002E65F3" w:rsidRPr="005D2BC5" w:rsidRDefault="00F9557D" w:rsidP="002E65F3">
      <w:pPr>
        <w:pStyle w:val="qowt-li-11879085620"/>
        <w:numPr>
          <w:ilvl w:val="0"/>
          <w:numId w:val="6"/>
        </w:numPr>
        <w:spacing w:before="0" w:beforeAutospacing="0" w:after="0" w:afterAutospacing="0"/>
        <w:ind w:left="360"/>
        <w:jc w:val="both"/>
        <w:rPr>
          <w:rFonts w:ascii="Calibri" w:hAnsi="Calibri" w:cs="Arial"/>
        </w:rPr>
      </w:pPr>
      <w:r>
        <w:rPr>
          <w:rFonts w:ascii="Calibri" w:hAnsi="Calibri" w:cs="Arial"/>
        </w:rPr>
        <w:t>R</w:t>
      </w:r>
      <w:r w:rsidR="002E65F3">
        <w:rPr>
          <w:rFonts w:ascii="Calibri" w:hAnsi="Calibri" w:cs="Arial"/>
        </w:rPr>
        <w:t>easonable step</w:t>
      </w:r>
      <w:r w:rsidR="002E65F3" w:rsidRPr="005D2BC5">
        <w:rPr>
          <w:rFonts w:ascii="Calibri" w:hAnsi="Calibri" w:cs="Arial"/>
        </w:rPr>
        <w:t xml:space="preserve">s </w:t>
      </w:r>
      <w:r w:rsidRPr="005D2BC5">
        <w:rPr>
          <w:rFonts w:ascii="Calibri" w:hAnsi="Calibri" w:cs="Arial"/>
        </w:rPr>
        <w:t xml:space="preserve">are taken </w:t>
      </w:r>
      <w:r w:rsidR="002E65F3" w:rsidRPr="005D2BC5">
        <w:rPr>
          <w:rFonts w:ascii="Calibri" w:hAnsi="Calibri" w:cs="Arial"/>
        </w:rPr>
        <w:t>to ensure the information held is up to date</w:t>
      </w:r>
    </w:p>
    <w:p w14:paraId="71B68033" w14:textId="379EAB8F" w:rsidR="00B13911" w:rsidRPr="005D2BC5" w:rsidRDefault="005D2BC5" w:rsidP="00077DC1">
      <w:pPr>
        <w:pStyle w:val="qowt-li-11879085620"/>
        <w:numPr>
          <w:ilvl w:val="0"/>
          <w:numId w:val="6"/>
        </w:numPr>
        <w:spacing w:before="0" w:beforeAutospacing="0" w:after="0" w:afterAutospacing="0"/>
        <w:ind w:left="360"/>
        <w:jc w:val="both"/>
        <w:rPr>
          <w:rFonts w:ascii="Calibri" w:hAnsi="Calibri" w:cs="Arial"/>
        </w:rPr>
      </w:pPr>
      <w:r w:rsidRPr="005D2BC5">
        <w:rPr>
          <w:rFonts w:ascii="Calibri" w:hAnsi="Calibri" w:cs="Arial"/>
        </w:rPr>
        <w:t>It keeps under r</w:t>
      </w:r>
      <w:r w:rsidR="00B13911" w:rsidRPr="005D2BC5">
        <w:rPr>
          <w:rFonts w:ascii="Calibri" w:hAnsi="Calibri" w:cs="Arial"/>
        </w:rPr>
        <w:t xml:space="preserve">eview </w:t>
      </w:r>
      <w:r w:rsidRPr="005D2BC5">
        <w:rPr>
          <w:rFonts w:ascii="Calibri" w:hAnsi="Calibri" w:cs="Arial"/>
        </w:rPr>
        <w:t>and</w:t>
      </w:r>
      <w:r w:rsidR="00B13911" w:rsidRPr="005D2BC5">
        <w:rPr>
          <w:rFonts w:ascii="Calibri" w:hAnsi="Calibri" w:cs="Arial"/>
        </w:rPr>
        <w:t xml:space="preserve"> audit</w:t>
      </w:r>
      <w:r w:rsidRPr="005D2BC5">
        <w:rPr>
          <w:rFonts w:ascii="Calibri" w:hAnsi="Calibri" w:cs="Arial"/>
        </w:rPr>
        <w:t>s</w:t>
      </w:r>
      <w:r w:rsidR="00B13911" w:rsidRPr="005D2BC5">
        <w:rPr>
          <w:rFonts w:ascii="Calibri" w:hAnsi="Calibri" w:cs="Arial"/>
        </w:rPr>
        <w:t xml:space="preserve"> </w:t>
      </w:r>
      <w:r w:rsidRPr="005D2BC5">
        <w:rPr>
          <w:rFonts w:ascii="Calibri" w:hAnsi="Calibri" w:cs="Arial"/>
        </w:rPr>
        <w:t>how</w:t>
      </w:r>
      <w:r w:rsidR="00B13911" w:rsidRPr="005D2BC5">
        <w:rPr>
          <w:rFonts w:ascii="Calibri" w:hAnsi="Calibri" w:cs="Arial"/>
        </w:rPr>
        <w:t xml:space="preserve"> it hold</w:t>
      </w:r>
      <w:r w:rsidR="00161291" w:rsidRPr="005D2BC5">
        <w:rPr>
          <w:rFonts w:ascii="Calibri" w:hAnsi="Calibri" w:cs="Arial"/>
        </w:rPr>
        <w:t>s</w:t>
      </w:r>
      <w:r w:rsidR="00B13911" w:rsidRPr="005D2BC5">
        <w:rPr>
          <w:rFonts w:ascii="Calibri" w:hAnsi="Calibri" w:cs="Arial"/>
        </w:rPr>
        <w:t>, manage</w:t>
      </w:r>
      <w:r w:rsidR="00161291" w:rsidRPr="005D2BC5">
        <w:rPr>
          <w:rFonts w:ascii="Calibri" w:hAnsi="Calibri" w:cs="Arial"/>
        </w:rPr>
        <w:t>s</w:t>
      </w:r>
      <w:r w:rsidR="00B13911" w:rsidRPr="005D2BC5">
        <w:rPr>
          <w:rFonts w:ascii="Calibri" w:hAnsi="Calibri" w:cs="Arial"/>
        </w:rPr>
        <w:t xml:space="preserve"> and use</w:t>
      </w:r>
      <w:r w:rsidR="00161291" w:rsidRPr="005D2BC5">
        <w:rPr>
          <w:rFonts w:ascii="Calibri" w:hAnsi="Calibri" w:cs="Arial"/>
        </w:rPr>
        <w:t>s</w:t>
      </w:r>
      <w:r w:rsidR="00B13911" w:rsidRPr="005D2BC5">
        <w:rPr>
          <w:rFonts w:ascii="Calibri" w:hAnsi="Calibri" w:cs="Arial"/>
        </w:rPr>
        <w:t xml:space="preserve"> personal informa</w:t>
      </w:r>
      <w:r w:rsidRPr="005D2BC5">
        <w:rPr>
          <w:rFonts w:ascii="Calibri" w:hAnsi="Calibri" w:cs="Arial"/>
        </w:rPr>
        <w:t>tion</w:t>
      </w:r>
    </w:p>
    <w:p w14:paraId="3BCD6683" w14:textId="335E0D2B" w:rsidR="00B9065A" w:rsidRPr="00B9065A" w:rsidRDefault="00B9065A" w:rsidP="00077DC1">
      <w:pPr>
        <w:pStyle w:val="qowt-li-11879085620"/>
        <w:numPr>
          <w:ilvl w:val="0"/>
          <w:numId w:val="6"/>
        </w:numPr>
        <w:spacing w:before="0" w:beforeAutospacing="0" w:after="0" w:afterAutospacing="0"/>
        <w:ind w:left="360"/>
        <w:jc w:val="both"/>
        <w:rPr>
          <w:rFonts w:ascii="Calibri" w:hAnsi="Calibri" w:cs="Arial"/>
        </w:rPr>
      </w:pPr>
      <w:r w:rsidRPr="005D2BC5">
        <w:rPr>
          <w:rFonts w:ascii="Calibri" w:hAnsi="Calibri" w:cs="Arial"/>
        </w:rPr>
        <w:t>Any data breach</w:t>
      </w:r>
      <w:r w:rsidRPr="00B9065A">
        <w:rPr>
          <w:rFonts w:ascii="Calibri" w:hAnsi="Calibri" w:cs="Arial"/>
        </w:rPr>
        <w:t>es are investigated and reported as required</w:t>
      </w:r>
    </w:p>
    <w:p w14:paraId="71B68035" w14:textId="1F66EB5E" w:rsidR="00B13911" w:rsidRDefault="00B13911" w:rsidP="00077DC1">
      <w:pPr>
        <w:pStyle w:val="qowt-li-11879085620"/>
        <w:numPr>
          <w:ilvl w:val="0"/>
          <w:numId w:val="6"/>
        </w:numPr>
        <w:spacing w:before="0" w:beforeAutospacing="0" w:after="0" w:afterAutospacing="0"/>
        <w:ind w:left="360"/>
        <w:jc w:val="both"/>
        <w:rPr>
          <w:rFonts w:ascii="Calibri" w:hAnsi="Calibri" w:cs="Arial"/>
        </w:rPr>
      </w:pPr>
      <w:r w:rsidRPr="00B13911">
        <w:rPr>
          <w:rFonts w:ascii="Calibri" w:hAnsi="Calibri" w:cs="Arial"/>
        </w:rPr>
        <w:t>All staff are aware that a breach of</w:t>
      </w:r>
      <w:r w:rsidR="00947733">
        <w:rPr>
          <w:rFonts w:ascii="Calibri" w:hAnsi="Calibri" w:cs="Arial"/>
        </w:rPr>
        <w:t xml:space="preserve"> </w:t>
      </w:r>
      <w:r w:rsidRPr="00B13911">
        <w:rPr>
          <w:rFonts w:ascii="Calibri" w:hAnsi="Calibri" w:cs="Arial"/>
        </w:rPr>
        <w:t>this policy may lead to disciplinary action being taken against them</w:t>
      </w:r>
    </w:p>
    <w:p w14:paraId="20D1C13E" w14:textId="77777777" w:rsidR="002E65F3" w:rsidRPr="002E65F3" w:rsidRDefault="002E65F3" w:rsidP="002E65F3">
      <w:pPr>
        <w:pStyle w:val="qowt-li-11879085620"/>
        <w:spacing w:before="0" w:beforeAutospacing="0" w:after="0" w:afterAutospacing="0"/>
        <w:ind w:left="360"/>
        <w:jc w:val="both"/>
        <w:rPr>
          <w:rFonts w:ascii="Calibri" w:hAnsi="Calibri" w:cs="Arial"/>
        </w:rPr>
      </w:pPr>
    </w:p>
    <w:p w14:paraId="71B68037" w14:textId="5C0599A1" w:rsidR="00B13911" w:rsidRPr="00B13911" w:rsidRDefault="00B13911" w:rsidP="00077DC1">
      <w:pPr>
        <w:pStyle w:val="qowt-stl-bodytext"/>
        <w:spacing w:before="0" w:beforeAutospacing="0" w:after="0" w:afterAutospacing="0"/>
        <w:jc w:val="both"/>
        <w:rPr>
          <w:rFonts w:ascii="Calibri" w:hAnsi="Calibri" w:cs="Arial"/>
        </w:rPr>
      </w:pPr>
      <w:r w:rsidRPr="00B13911">
        <w:rPr>
          <w:rFonts w:ascii="Calibri" w:hAnsi="Calibri" w:cs="Arial"/>
        </w:rPr>
        <w:t xml:space="preserve">This policy will be updated as necessary to reflect best practice and to ensure compliance with any changes or amendments made to the Data Protection Act </w:t>
      </w:r>
      <w:r w:rsidR="00ED4897">
        <w:rPr>
          <w:rFonts w:ascii="Calibri" w:hAnsi="Calibri" w:cs="Arial"/>
        </w:rPr>
        <w:t>1998 and as updated by Data Protection Act 2018</w:t>
      </w:r>
      <w:r w:rsidR="00C87849">
        <w:rPr>
          <w:rFonts w:ascii="Calibri" w:hAnsi="Calibri" w:cs="Arial"/>
        </w:rPr>
        <w:t xml:space="preserve"> and </w:t>
      </w:r>
      <w:r w:rsidR="00C87849" w:rsidRPr="000056CD">
        <w:rPr>
          <w:rStyle w:val="qowt-font3-arial"/>
          <w:rFonts w:ascii="Calibri" w:hAnsi="Calibri"/>
        </w:rPr>
        <w:t>Data Use and Access Act 2025</w:t>
      </w:r>
      <w:r w:rsidRPr="00B13911">
        <w:rPr>
          <w:rFonts w:ascii="Calibri" w:hAnsi="Calibri" w:cs="Arial"/>
        </w:rPr>
        <w:t>.</w:t>
      </w:r>
    </w:p>
    <w:p w14:paraId="71B68038" w14:textId="77777777" w:rsidR="00B13911" w:rsidRPr="00B13911" w:rsidRDefault="00B13911" w:rsidP="00077DC1">
      <w:pPr>
        <w:pStyle w:val="qowt-stl-bodytext"/>
        <w:spacing w:before="0" w:beforeAutospacing="0" w:after="0" w:afterAutospacing="0"/>
        <w:jc w:val="both"/>
        <w:rPr>
          <w:rFonts w:ascii="Calibri" w:hAnsi="Calibri" w:cs="Arial"/>
        </w:rPr>
      </w:pPr>
    </w:p>
    <w:p w14:paraId="71B68039" w14:textId="46C250DC" w:rsidR="00B13911" w:rsidRPr="00B13911" w:rsidRDefault="00B13911" w:rsidP="00077DC1">
      <w:pPr>
        <w:pStyle w:val="qowt-stl-bodytext"/>
        <w:spacing w:before="0" w:beforeAutospacing="0" w:after="0" w:afterAutospacing="0"/>
        <w:jc w:val="both"/>
        <w:rPr>
          <w:rFonts w:ascii="Calibri" w:hAnsi="Calibri" w:cs="Arial"/>
        </w:rPr>
      </w:pPr>
      <w:r w:rsidRPr="00B13911">
        <w:rPr>
          <w:rFonts w:ascii="Calibri" w:hAnsi="Calibri" w:cs="Arial"/>
        </w:rPr>
        <w:t xml:space="preserve">In case of any queries or questions in relation to this policy please contact the </w:t>
      </w:r>
      <w:r w:rsidR="001F2979">
        <w:rPr>
          <w:rFonts w:ascii="Calibri" w:hAnsi="Calibri" w:cs="Arial"/>
          <w:b/>
          <w:bCs/>
          <w:i/>
          <w:iCs/>
        </w:rPr>
        <w:t xml:space="preserve">KEY </w:t>
      </w:r>
      <w:r w:rsidRPr="00B13911">
        <w:rPr>
          <w:rFonts w:ascii="Calibri" w:hAnsi="Calibri" w:cs="Arial"/>
        </w:rPr>
        <w:t>Data Protection Officer</w:t>
      </w:r>
      <w:r w:rsidR="00C87849">
        <w:rPr>
          <w:rFonts w:ascii="Calibri" w:hAnsi="Calibri" w:cs="Arial"/>
        </w:rPr>
        <w:t xml:space="preserve"> Rev. T Dainty-Share via our administrator at </w:t>
      </w:r>
      <w:hyperlink r:id="rId13" w:history="1">
        <w:r w:rsidR="00C87849" w:rsidRPr="00F03CD6">
          <w:rPr>
            <w:rStyle w:val="Hyperlink"/>
            <w:rFonts w:ascii="Calibri" w:hAnsi="Calibri" w:cs="Arial"/>
          </w:rPr>
          <w:t>info@thekeyproject.co.uk</w:t>
        </w:r>
      </w:hyperlink>
      <w:r w:rsidR="00C87849" w:rsidRPr="00B13911">
        <w:rPr>
          <w:rFonts w:ascii="Calibri" w:hAnsi="Calibri" w:cs="Arial"/>
        </w:rPr>
        <w:t>.</w:t>
      </w:r>
    </w:p>
    <w:p w14:paraId="556954A5" w14:textId="77777777" w:rsidR="001A1360" w:rsidRDefault="001A1360" w:rsidP="00077DC1">
      <w:pPr>
        <w:pStyle w:val="qowt-stl-normalreplace"/>
        <w:spacing w:before="0" w:beforeAutospacing="0" w:after="0" w:afterAutospacing="0"/>
        <w:jc w:val="both"/>
        <w:rPr>
          <w:rFonts w:ascii="Calibri" w:hAnsi="Calibri" w:cs="Arial"/>
        </w:rPr>
      </w:pPr>
    </w:p>
    <w:sectPr w:rsidR="001A1360" w:rsidSect="00856427">
      <w:footerReference w:type="default" r:id="rId14"/>
      <w:pgSz w:w="11906" w:h="16838"/>
      <w:pgMar w:top="1418" w:right="1440" w:bottom="1440" w:left="1440" w:header="567"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E447A9" w14:textId="77777777" w:rsidR="00EA558E" w:rsidRDefault="00EA558E" w:rsidP="00B51C91">
      <w:pPr>
        <w:spacing w:after="0" w:line="240" w:lineRule="auto"/>
      </w:pPr>
      <w:r>
        <w:separator/>
      </w:r>
    </w:p>
  </w:endnote>
  <w:endnote w:type="continuationSeparator" w:id="0">
    <w:p w14:paraId="5EFA9CEB" w14:textId="77777777" w:rsidR="00EA558E" w:rsidRDefault="00EA558E" w:rsidP="00B51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DAD2B" w14:textId="1678D559" w:rsidR="00AC5A00" w:rsidRPr="0008342E" w:rsidRDefault="00071561" w:rsidP="00071561">
    <w:pPr>
      <w:pStyle w:val="Footer"/>
      <w:rPr>
        <w:color w:val="2E74B5" w:themeColor="accent5" w:themeShade="BF"/>
      </w:rPr>
    </w:pPr>
    <w:bookmarkStart w:id="1" w:name="_Hlk32600671"/>
    <w:bookmarkStart w:id="2" w:name="_Hlk32600672"/>
    <w:r>
      <w:rPr>
        <w:color w:val="2E74B5" w:themeColor="accent5" w:themeShade="BF"/>
      </w:rPr>
      <w:tab/>
    </w:r>
    <w:r w:rsidR="00AC36E8" w:rsidRPr="0008342E">
      <w:rPr>
        <w:color w:val="2E74B5" w:themeColor="accent5" w:themeShade="BF"/>
      </w:rPr>
      <w:t>KEY is a Charitable Incorporated Organisation, registered number 1162823</w:t>
    </w:r>
    <w:bookmarkEnd w:id="1"/>
    <w:bookmarkEnd w:id="2"/>
    <w:r w:rsidR="007076B1" w:rsidRPr="0008342E">
      <w:rPr>
        <w:color w:val="2E74B5" w:themeColor="accent5"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3AD197" w14:textId="77777777" w:rsidR="00EA558E" w:rsidRDefault="00EA558E" w:rsidP="00B51C91">
      <w:pPr>
        <w:spacing w:after="0" w:line="240" w:lineRule="auto"/>
      </w:pPr>
      <w:r>
        <w:separator/>
      </w:r>
    </w:p>
  </w:footnote>
  <w:footnote w:type="continuationSeparator" w:id="0">
    <w:p w14:paraId="7242088A" w14:textId="77777777" w:rsidR="00EA558E" w:rsidRDefault="00EA558E" w:rsidP="00B51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07CAB"/>
    <w:multiLevelType w:val="hybridMultilevel"/>
    <w:tmpl w:val="12582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5C3E66"/>
    <w:multiLevelType w:val="hybridMultilevel"/>
    <w:tmpl w:val="28A4A6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B334C49"/>
    <w:multiLevelType w:val="hybridMultilevel"/>
    <w:tmpl w:val="97C27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2C417C8"/>
    <w:multiLevelType w:val="hybridMultilevel"/>
    <w:tmpl w:val="F5C890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A9D6471"/>
    <w:multiLevelType w:val="hybridMultilevel"/>
    <w:tmpl w:val="215E6A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0B2A0B"/>
    <w:multiLevelType w:val="hybridMultilevel"/>
    <w:tmpl w:val="5F2CA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02051F3"/>
    <w:multiLevelType w:val="hybridMultilevel"/>
    <w:tmpl w:val="80CCA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6923535">
    <w:abstractNumId w:val="2"/>
  </w:num>
  <w:num w:numId="2" w16cid:durableId="1809739710">
    <w:abstractNumId w:val="4"/>
  </w:num>
  <w:num w:numId="3" w16cid:durableId="632711463">
    <w:abstractNumId w:val="3"/>
  </w:num>
  <w:num w:numId="4" w16cid:durableId="2032099622">
    <w:abstractNumId w:val="1"/>
  </w:num>
  <w:num w:numId="5" w16cid:durableId="368069376">
    <w:abstractNumId w:val="0"/>
  </w:num>
  <w:num w:numId="6" w16cid:durableId="1700012691">
    <w:abstractNumId w:val="5"/>
  </w:num>
  <w:num w:numId="7" w16cid:durableId="147548454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oNotTrackMoves/>
  <w:doNotTrackFormatting/>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11"/>
    <w:rsid w:val="000056CD"/>
    <w:rsid w:val="00010E78"/>
    <w:rsid w:val="0001361C"/>
    <w:rsid w:val="00013994"/>
    <w:rsid w:val="00071561"/>
    <w:rsid w:val="00077DC1"/>
    <w:rsid w:val="0008342E"/>
    <w:rsid w:val="00093671"/>
    <w:rsid w:val="0009479E"/>
    <w:rsid w:val="000D319E"/>
    <w:rsid w:val="000E798D"/>
    <w:rsid w:val="000F2ADF"/>
    <w:rsid w:val="00147444"/>
    <w:rsid w:val="001515DF"/>
    <w:rsid w:val="00155012"/>
    <w:rsid w:val="00161291"/>
    <w:rsid w:val="00167F1A"/>
    <w:rsid w:val="001718FF"/>
    <w:rsid w:val="00177A2A"/>
    <w:rsid w:val="001A1360"/>
    <w:rsid w:val="001B0F72"/>
    <w:rsid w:val="001B4D32"/>
    <w:rsid w:val="001B51B5"/>
    <w:rsid w:val="001F2979"/>
    <w:rsid w:val="00202367"/>
    <w:rsid w:val="002028FB"/>
    <w:rsid w:val="002031C5"/>
    <w:rsid w:val="002103C2"/>
    <w:rsid w:val="00235FE1"/>
    <w:rsid w:val="0027563A"/>
    <w:rsid w:val="002A5D20"/>
    <w:rsid w:val="002C5391"/>
    <w:rsid w:val="002C6C05"/>
    <w:rsid w:val="002E65F3"/>
    <w:rsid w:val="00310A3E"/>
    <w:rsid w:val="00313AD8"/>
    <w:rsid w:val="00333E09"/>
    <w:rsid w:val="00340D99"/>
    <w:rsid w:val="003808C4"/>
    <w:rsid w:val="00386929"/>
    <w:rsid w:val="003B247B"/>
    <w:rsid w:val="003D4509"/>
    <w:rsid w:val="003E104F"/>
    <w:rsid w:val="003E6FE6"/>
    <w:rsid w:val="003F006A"/>
    <w:rsid w:val="0040045F"/>
    <w:rsid w:val="00400EB9"/>
    <w:rsid w:val="004015AD"/>
    <w:rsid w:val="00431A6F"/>
    <w:rsid w:val="00461EA2"/>
    <w:rsid w:val="004B3413"/>
    <w:rsid w:val="004C262C"/>
    <w:rsid w:val="004E041C"/>
    <w:rsid w:val="00543BF1"/>
    <w:rsid w:val="005444F9"/>
    <w:rsid w:val="005647E0"/>
    <w:rsid w:val="005C66A7"/>
    <w:rsid w:val="005D2BC5"/>
    <w:rsid w:val="006034AE"/>
    <w:rsid w:val="00641667"/>
    <w:rsid w:val="00643B3A"/>
    <w:rsid w:val="006743EA"/>
    <w:rsid w:val="006A3319"/>
    <w:rsid w:val="006E00C7"/>
    <w:rsid w:val="006E3ED4"/>
    <w:rsid w:val="006F0A95"/>
    <w:rsid w:val="006F35FF"/>
    <w:rsid w:val="00705463"/>
    <w:rsid w:val="007074E3"/>
    <w:rsid w:val="007076B1"/>
    <w:rsid w:val="00741E4F"/>
    <w:rsid w:val="007436BB"/>
    <w:rsid w:val="00756D13"/>
    <w:rsid w:val="007635EA"/>
    <w:rsid w:val="007772B3"/>
    <w:rsid w:val="00790A6A"/>
    <w:rsid w:val="007A5787"/>
    <w:rsid w:val="007F0D99"/>
    <w:rsid w:val="00815C3B"/>
    <w:rsid w:val="00816A35"/>
    <w:rsid w:val="008230E0"/>
    <w:rsid w:val="00835CF5"/>
    <w:rsid w:val="00856427"/>
    <w:rsid w:val="00894F7F"/>
    <w:rsid w:val="008B29CC"/>
    <w:rsid w:val="008C6E40"/>
    <w:rsid w:val="008D7901"/>
    <w:rsid w:val="008F1DAD"/>
    <w:rsid w:val="008F3FC6"/>
    <w:rsid w:val="008F5366"/>
    <w:rsid w:val="008F583F"/>
    <w:rsid w:val="009061F2"/>
    <w:rsid w:val="00935C08"/>
    <w:rsid w:val="00947733"/>
    <w:rsid w:val="009547AD"/>
    <w:rsid w:val="00960AE6"/>
    <w:rsid w:val="009656C1"/>
    <w:rsid w:val="0098558E"/>
    <w:rsid w:val="009959C0"/>
    <w:rsid w:val="009A317C"/>
    <w:rsid w:val="009B4113"/>
    <w:rsid w:val="009C6EBC"/>
    <w:rsid w:val="009D509D"/>
    <w:rsid w:val="009F08C4"/>
    <w:rsid w:val="009F0BDE"/>
    <w:rsid w:val="00A12B54"/>
    <w:rsid w:val="00A35790"/>
    <w:rsid w:val="00A43A02"/>
    <w:rsid w:val="00A605CA"/>
    <w:rsid w:val="00A92686"/>
    <w:rsid w:val="00AC36E8"/>
    <w:rsid w:val="00AC5A00"/>
    <w:rsid w:val="00AD2CD6"/>
    <w:rsid w:val="00AF150C"/>
    <w:rsid w:val="00B01E73"/>
    <w:rsid w:val="00B13911"/>
    <w:rsid w:val="00B20CBA"/>
    <w:rsid w:val="00B25320"/>
    <w:rsid w:val="00B31EEF"/>
    <w:rsid w:val="00B47650"/>
    <w:rsid w:val="00B51C91"/>
    <w:rsid w:val="00B669EC"/>
    <w:rsid w:val="00B9065A"/>
    <w:rsid w:val="00BA5B9F"/>
    <w:rsid w:val="00BA65CF"/>
    <w:rsid w:val="00BF0953"/>
    <w:rsid w:val="00C20633"/>
    <w:rsid w:val="00C208C8"/>
    <w:rsid w:val="00C23A4D"/>
    <w:rsid w:val="00C31B9A"/>
    <w:rsid w:val="00C41456"/>
    <w:rsid w:val="00C51901"/>
    <w:rsid w:val="00C7458B"/>
    <w:rsid w:val="00C87849"/>
    <w:rsid w:val="00C92122"/>
    <w:rsid w:val="00CA5A7A"/>
    <w:rsid w:val="00CB1AAB"/>
    <w:rsid w:val="00CF1608"/>
    <w:rsid w:val="00D010FC"/>
    <w:rsid w:val="00D03ECF"/>
    <w:rsid w:val="00D13A4F"/>
    <w:rsid w:val="00D1581B"/>
    <w:rsid w:val="00D318CE"/>
    <w:rsid w:val="00D35568"/>
    <w:rsid w:val="00D702A8"/>
    <w:rsid w:val="00D9453B"/>
    <w:rsid w:val="00DB43F8"/>
    <w:rsid w:val="00DB485C"/>
    <w:rsid w:val="00DC08F6"/>
    <w:rsid w:val="00E02832"/>
    <w:rsid w:val="00E02C40"/>
    <w:rsid w:val="00E03122"/>
    <w:rsid w:val="00E14A42"/>
    <w:rsid w:val="00EA558E"/>
    <w:rsid w:val="00ED4897"/>
    <w:rsid w:val="00EE6546"/>
    <w:rsid w:val="00F02D30"/>
    <w:rsid w:val="00F20AE0"/>
    <w:rsid w:val="00F3332E"/>
    <w:rsid w:val="00F4620A"/>
    <w:rsid w:val="00F524DA"/>
    <w:rsid w:val="00F73A90"/>
    <w:rsid w:val="00F9557D"/>
    <w:rsid w:val="00FA11E3"/>
    <w:rsid w:val="00FB3632"/>
    <w:rsid w:val="00FC76F9"/>
    <w:rsid w:val="00FD241F"/>
    <w:rsid w:val="00FE0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7FDD"/>
  <w15:chartTrackingRefBased/>
  <w15:docId w15:val="{E05E8105-460F-4794-875A-A861A556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58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owt-stl-paragraph">
    <w:name w:val="qowt-stl-paragraph"/>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qowt-font3-arial">
    <w:name w:val="qowt-font3-arial"/>
    <w:basedOn w:val="DefaultParagraphFont"/>
    <w:rsid w:val="00B13911"/>
  </w:style>
  <w:style w:type="paragraph" w:customStyle="1" w:styleId="qowt-stl-normal">
    <w:name w:val="qowt-stl-normal"/>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qowt-stl-main1">
    <w:name w:val="qowt-stl-main1"/>
    <w:basedOn w:val="DefaultParagraphFont"/>
    <w:rsid w:val="00B13911"/>
  </w:style>
  <w:style w:type="paragraph" w:customStyle="1" w:styleId="qowt-stl-bodytext">
    <w:name w:val="qowt-stl-bodytext"/>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3936538720">
    <w:name w:val="qowt-li-1393653872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stl-footer">
    <w:name w:val="qowt-stl-footer"/>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qowt-font4-segoeui">
    <w:name w:val="qowt-font4-segoeui"/>
    <w:basedOn w:val="DefaultParagraphFont"/>
    <w:rsid w:val="00B13911"/>
  </w:style>
  <w:style w:type="paragraph" w:customStyle="1" w:styleId="qowt-li-209763490">
    <w:name w:val="qowt-li-20976349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B13911"/>
  </w:style>
  <w:style w:type="paragraph" w:customStyle="1" w:styleId="qowt-li-18554130080">
    <w:name w:val="qowt-li-1855413008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9522002350">
    <w:name w:val="qowt-li-1952200235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1003696850">
    <w:name w:val="qowt-li-1100369685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21285495370">
    <w:name w:val="qowt-li-2128549537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5034269550">
    <w:name w:val="qowt-li-1503426955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5034269551">
    <w:name w:val="qowt-li-1503426955_1"/>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7813461120">
    <w:name w:val="qowt-li-781346112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8706817250">
    <w:name w:val="qowt-li-1870681725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5642910090">
    <w:name w:val="qowt-li-1564291009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344732970">
    <w:name w:val="qowt-li-34473297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stl-aaa2">
    <w:name w:val="qowt-stl-aaa2"/>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5741174720">
    <w:name w:val="qowt-li-1574117472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7760985690">
    <w:name w:val="qowt-li-1776098569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stl-heading5">
    <w:name w:val="qowt-stl-heading5"/>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li-11879085620">
    <w:name w:val="qowt-li-1187908562_0"/>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qowt-stl-normalreplace">
    <w:name w:val="qowt-stl-normalreplace"/>
    <w:basedOn w:val="Normal"/>
    <w:rsid w:val="00B13911"/>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B51C91"/>
    <w:pPr>
      <w:tabs>
        <w:tab w:val="center" w:pos="4513"/>
        <w:tab w:val="right" w:pos="9026"/>
      </w:tabs>
    </w:pPr>
  </w:style>
  <w:style w:type="character" w:customStyle="1" w:styleId="HeaderChar">
    <w:name w:val="Header Char"/>
    <w:link w:val="Header"/>
    <w:uiPriority w:val="99"/>
    <w:rsid w:val="00B51C91"/>
    <w:rPr>
      <w:sz w:val="22"/>
      <w:szCs w:val="22"/>
      <w:lang w:eastAsia="en-US"/>
    </w:rPr>
  </w:style>
  <w:style w:type="paragraph" w:styleId="Footer">
    <w:name w:val="footer"/>
    <w:basedOn w:val="Normal"/>
    <w:link w:val="FooterChar"/>
    <w:uiPriority w:val="99"/>
    <w:unhideWhenUsed/>
    <w:rsid w:val="00B51C91"/>
    <w:pPr>
      <w:tabs>
        <w:tab w:val="center" w:pos="4513"/>
        <w:tab w:val="right" w:pos="9026"/>
      </w:tabs>
    </w:pPr>
  </w:style>
  <w:style w:type="character" w:customStyle="1" w:styleId="FooterChar">
    <w:name w:val="Footer Char"/>
    <w:link w:val="Footer"/>
    <w:uiPriority w:val="99"/>
    <w:rsid w:val="00B51C91"/>
    <w:rPr>
      <w:sz w:val="22"/>
      <w:szCs w:val="22"/>
      <w:lang w:eastAsia="en-US"/>
    </w:rPr>
  </w:style>
  <w:style w:type="paragraph" w:styleId="BalloonText">
    <w:name w:val="Balloon Text"/>
    <w:basedOn w:val="Normal"/>
    <w:link w:val="BalloonTextChar"/>
    <w:uiPriority w:val="99"/>
    <w:semiHidden/>
    <w:unhideWhenUsed/>
    <w:rsid w:val="00CF160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F1608"/>
    <w:rPr>
      <w:rFonts w:ascii="Segoe UI" w:hAnsi="Segoe UI" w:cs="Segoe UI"/>
      <w:sz w:val="18"/>
      <w:szCs w:val="18"/>
      <w:lang w:val="en-GB"/>
    </w:rPr>
  </w:style>
  <w:style w:type="paragraph" w:customStyle="1" w:styleId="NoParagraphStyle">
    <w:name w:val="[No Paragraph Style]"/>
    <w:rsid w:val="00AC36E8"/>
    <w:pPr>
      <w:widowControl w:val="0"/>
      <w:autoSpaceDE w:val="0"/>
      <w:autoSpaceDN w:val="0"/>
      <w:adjustRightInd w:val="0"/>
      <w:spacing w:line="288" w:lineRule="auto"/>
      <w:textAlignment w:val="center"/>
    </w:pPr>
    <w:rPr>
      <w:rFonts w:ascii="Times-Roman" w:eastAsia="Times New Roman" w:hAnsi="Times-Roman" w:cs="Times-Roman"/>
      <w:color w:val="000000"/>
      <w:sz w:val="24"/>
      <w:szCs w:val="24"/>
      <w:lang w:eastAsia="en-US"/>
    </w:rPr>
  </w:style>
  <w:style w:type="character" w:styleId="Hyperlink">
    <w:name w:val="Hyperlink"/>
    <w:uiPriority w:val="99"/>
    <w:unhideWhenUsed/>
    <w:rsid w:val="00C23A4D"/>
    <w:rPr>
      <w:color w:val="0563C1"/>
      <w:u w:val="single"/>
    </w:rPr>
  </w:style>
  <w:style w:type="character" w:styleId="UnresolvedMention">
    <w:name w:val="Unresolved Mention"/>
    <w:uiPriority w:val="99"/>
    <w:semiHidden/>
    <w:unhideWhenUsed/>
    <w:rsid w:val="00C23A4D"/>
    <w:rPr>
      <w:color w:val="605E5C"/>
      <w:shd w:val="clear" w:color="auto" w:fill="E1DFDD"/>
    </w:rPr>
  </w:style>
  <w:style w:type="table" w:styleId="TableGrid">
    <w:name w:val="Table Grid"/>
    <w:basedOn w:val="TableNormal"/>
    <w:uiPriority w:val="59"/>
    <w:rsid w:val="009B41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268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7454867">
      <w:bodyDiv w:val="1"/>
      <w:marLeft w:val="0"/>
      <w:marRight w:val="0"/>
      <w:marTop w:val="0"/>
      <w:marBottom w:val="0"/>
      <w:divBdr>
        <w:top w:val="none" w:sz="0" w:space="0" w:color="auto"/>
        <w:left w:val="none" w:sz="0" w:space="0" w:color="auto"/>
        <w:bottom w:val="none" w:sz="0" w:space="0" w:color="auto"/>
        <w:right w:val="none" w:sz="0" w:space="0" w:color="auto"/>
      </w:divBdr>
    </w:div>
    <w:div w:id="1749502992">
      <w:bodyDiv w:val="1"/>
      <w:marLeft w:val="0"/>
      <w:marRight w:val="0"/>
      <w:marTop w:val="0"/>
      <w:marBottom w:val="0"/>
      <w:divBdr>
        <w:top w:val="none" w:sz="0" w:space="0" w:color="auto"/>
        <w:left w:val="none" w:sz="0" w:space="0" w:color="auto"/>
        <w:bottom w:val="none" w:sz="0" w:space="0" w:color="auto"/>
        <w:right w:val="none" w:sz="0" w:space="0" w:color="auto"/>
      </w:divBdr>
    </w:div>
    <w:div w:id="1922792613">
      <w:bodyDiv w:val="1"/>
      <w:marLeft w:val="0"/>
      <w:marRight w:val="0"/>
      <w:marTop w:val="0"/>
      <w:marBottom w:val="0"/>
      <w:divBdr>
        <w:top w:val="none" w:sz="0" w:space="0" w:color="auto"/>
        <w:left w:val="none" w:sz="0" w:space="0" w:color="auto"/>
        <w:bottom w:val="none" w:sz="0" w:space="0" w:color="auto"/>
        <w:right w:val="none" w:sz="0" w:space="0" w:color="auto"/>
      </w:divBdr>
      <w:divsChild>
        <w:div w:id="8873267">
          <w:marLeft w:val="0"/>
          <w:marRight w:val="0"/>
          <w:marTop w:val="0"/>
          <w:marBottom w:val="0"/>
          <w:divBdr>
            <w:top w:val="none" w:sz="0" w:space="0" w:color="auto"/>
            <w:left w:val="none" w:sz="0" w:space="0" w:color="auto"/>
            <w:bottom w:val="none" w:sz="0" w:space="0" w:color="auto"/>
            <w:right w:val="none" w:sz="0" w:space="0" w:color="auto"/>
          </w:divBdr>
          <w:divsChild>
            <w:div w:id="904755412">
              <w:marLeft w:val="0"/>
              <w:marRight w:val="0"/>
              <w:marTop w:val="0"/>
              <w:marBottom w:val="0"/>
              <w:divBdr>
                <w:top w:val="none" w:sz="0" w:space="0" w:color="auto"/>
                <w:left w:val="none" w:sz="0" w:space="0" w:color="auto"/>
                <w:bottom w:val="none" w:sz="0" w:space="0" w:color="auto"/>
                <w:right w:val="none" w:sz="0" w:space="0" w:color="auto"/>
              </w:divBdr>
            </w:div>
          </w:divsChild>
        </w:div>
        <w:div w:id="103809844">
          <w:marLeft w:val="0"/>
          <w:marRight w:val="0"/>
          <w:marTop w:val="0"/>
          <w:marBottom w:val="0"/>
          <w:divBdr>
            <w:top w:val="none" w:sz="0" w:space="0" w:color="auto"/>
            <w:left w:val="none" w:sz="0" w:space="0" w:color="auto"/>
            <w:bottom w:val="none" w:sz="0" w:space="0" w:color="auto"/>
            <w:right w:val="none" w:sz="0" w:space="0" w:color="auto"/>
          </w:divBdr>
        </w:div>
        <w:div w:id="379478915">
          <w:marLeft w:val="0"/>
          <w:marRight w:val="0"/>
          <w:marTop w:val="0"/>
          <w:marBottom w:val="0"/>
          <w:divBdr>
            <w:top w:val="none" w:sz="0" w:space="0" w:color="auto"/>
            <w:left w:val="none" w:sz="0" w:space="0" w:color="auto"/>
            <w:bottom w:val="none" w:sz="0" w:space="0" w:color="auto"/>
            <w:right w:val="none" w:sz="0" w:space="0" w:color="auto"/>
          </w:divBdr>
        </w:div>
        <w:div w:id="385449504">
          <w:marLeft w:val="0"/>
          <w:marRight w:val="0"/>
          <w:marTop w:val="0"/>
          <w:marBottom w:val="0"/>
          <w:divBdr>
            <w:top w:val="none" w:sz="0" w:space="0" w:color="auto"/>
            <w:left w:val="none" w:sz="0" w:space="0" w:color="auto"/>
            <w:bottom w:val="none" w:sz="0" w:space="0" w:color="auto"/>
            <w:right w:val="none" w:sz="0" w:space="0" w:color="auto"/>
          </w:divBdr>
        </w:div>
        <w:div w:id="422841238">
          <w:marLeft w:val="0"/>
          <w:marRight w:val="0"/>
          <w:marTop w:val="0"/>
          <w:marBottom w:val="0"/>
          <w:divBdr>
            <w:top w:val="none" w:sz="0" w:space="0" w:color="auto"/>
            <w:left w:val="none" w:sz="0" w:space="0" w:color="auto"/>
            <w:bottom w:val="none" w:sz="0" w:space="0" w:color="auto"/>
            <w:right w:val="none" w:sz="0" w:space="0" w:color="auto"/>
          </w:divBdr>
        </w:div>
        <w:div w:id="534657914">
          <w:marLeft w:val="0"/>
          <w:marRight w:val="0"/>
          <w:marTop w:val="0"/>
          <w:marBottom w:val="0"/>
          <w:divBdr>
            <w:top w:val="none" w:sz="0" w:space="0" w:color="auto"/>
            <w:left w:val="none" w:sz="0" w:space="0" w:color="auto"/>
            <w:bottom w:val="none" w:sz="0" w:space="0" w:color="auto"/>
            <w:right w:val="none" w:sz="0" w:space="0" w:color="auto"/>
          </w:divBdr>
        </w:div>
        <w:div w:id="673259990">
          <w:marLeft w:val="0"/>
          <w:marRight w:val="0"/>
          <w:marTop w:val="0"/>
          <w:marBottom w:val="0"/>
          <w:divBdr>
            <w:top w:val="none" w:sz="0" w:space="0" w:color="auto"/>
            <w:left w:val="none" w:sz="0" w:space="0" w:color="auto"/>
            <w:bottom w:val="none" w:sz="0" w:space="0" w:color="auto"/>
            <w:right w:val="none" w:sz="0" w:space="0" w:color="auto"/>
          </w:divBdr>
        </w:div>
        <w:div w:id="708456197">
          <w:marLeft w:val="0"/>
          <w:marRight w:val="0"/>
          <w:marTop w:val="0"/>
          <w:marBottom w:val="0"/>
          <w:divBdr>
            <w:top w:val="none" w:sz="0" w:space="0" w:color="auto"/>
            <w:left w:val="none" w:sz="0" w:space="0" w:color="auto"/>
            <w:bottom w:val="none" w:sz="0" w:space="0" w:color="auto"/>
            <w:right w:val="none" w:sz="0" w:space="0" w:color="auto"/>
          </w:divBdr>
        </w:div>
        <w:div w:id="840895072">
          <w:marLeft w:val="0"/>
          <w:marRight w:val="0"/>
          <w:marTop w:val="0"/>
          <w:marBottom w:val="0"/>
          <w:divBdr>
            <w:top w:val="none" w:sz="0" w:space="0" w:color="auto"/>
            <w:left w:val="none" w:sz="0" w:space="0" w:color="auto"/>
            <w:bottom w:val="none" w:sz="0" w:space="0" w:color="auto"/>
            <w:right w:val="none" w:sz="0" w:space="0" w:color="auto"/>
          </w:divBdr>
          <w:divsChild>
            <w:div w:id="1721632816">
              <w:marLeft w:val="0"/>
              <w:marRight w:val="0"/>
              <w:marTop w:val="0"/>
              <w:marBottom w:val="0"/>
              <w:divBdr>
                <w:top w:val="none" w:sz="0" w:space="0" w:color="auto"/>
                <w:left w:val="none" w:sz="0" w:space="0" w:color="auto"/>
                <w:bottom w:val="none" w:sz="0" w:space="0" w:color="auto"/>
                <w:right w:val="none" w:sz="0" w:space="0" w:color="auto"/>
              </w:divBdr>
            </w:div>
          </w:divsChild>
        </w:div>
        <w:div w:id="997659017">
          <w:marLeft w:val="0"/>
          <w:marRight w:val="0"/>
          <w:marTop w:val="0"/>
          <w:marBottom w:val="0"/>
          <w:divBdr>
            <w:top w:val="none" w:sz="0" w:space="0" w:color="auto"/>
            <w:left w:val="none" w:sz="0" w:space="0" w:color="auto"/>
            <w:bottom w:val="none" w:sz="0" w:space="0" w:color="auto"/>
            <w:right w:val="none" w:sz="0" w:space="0" w:color="auto"/>
          </w:divBdr>
        </w:div>
        <w:div w:id="1146433631">
          <w:marLeft w:val="0"/>
          <w:marRight w:val="0"/>
          <w:marTop w:val="0"/>
          <w:marBottom w:val="0"/>
          <w:divBdr>
            <w:top w:val="none" w:sz="0" w:space="0" w:color="auto"/>
            <w:left w:val="none" w:sz="0" w:space="0" w:color="auto"/>
            <w:bottom w:val="none" w:sz="0" w:space="0" w:color="auto"/>
            <w:right w:val="none" w:sz="0" w:space="0" w:color="auto"/>
          </w:divBdr>
        </w:div>
        <w:div w:id="1157067498">
          <w:marLeft w:val="0"/>
          <w:marRight w:val="0"/>
          <w:marTop w:val="0"/>
          <w:marBottom w:val="0"/>
          <w:divBdr>
            <w:top w:val="none" w:sz="0" w:space="0" w:color="auto"/>
            <w:left w:val="none" w:sz="0" w:space="0" w:color="auto"/>
            <w:bottom w:val="none" w:sz="0" w:space="0" w:color="auto"/>
            <w:right w:val="none" w:sz="0" w:space="0" w:color="auto"/>
          </w:divBdr>
          <w:divsChild>
            <w:div w:id="879172388">
              <w:marLeft w:val="0"/>
              <w:marRight w:val="0"/>
              <w:marTop w:val="0"/>
              <w:marBottom w:val="0"/>
              <w:divBdr>
                <w:top w:val="none" w:sz="0" w:space="0" w:color="auto"/>
                <w:left w:val="none" w:sz="0" w:space="0" w:color="auto"/>
                <w:bottom w:val="none" w:sz="0" w:space="0" w:color="auto"/>
                <w:right w:val="none" w:sz="0" w:space="0" w:color="auto"/>
              </w:divBdr>
            </w:div>
          </w:divsChild>
        </w:div>
        <w:div w:id="1186211661">
          <w:marLeft w:val="0"/>
          <w:marRight w:val="0"/>
          <w:marTop w:val="0"/>
          <w:marBottom w:val="0"/>
          <w:divBdr>
            <w:top w:val="none" w:sz="0" w:space="0" w:color="auto"/>
            <w:left w:val="none" w:sz="0" w:space="0" w:color="auto"/>
            <w:bottom w:val="none" w:sz="0" w:space="0" w:color="auto"/>
            <w:right w:val="none" w:sz="0" w:space="0" w:color="auto"/>
          </w:divBdr>
          <w:divsChild>
            <w:div w:id="806969299">
              <w:marLeft w:val="0"/>
              <w:marRight w:val="0"/>
              <w:marTop w:val="0"/>
              <w:marBottom w:val="0"/>
              <w:divBdr>
                <w:top w:val="none" w:sz="0" w:space="0" w:color="auto"/>
                <w:left w:val="none" w:sz="0" w:space="0" w:color="auto"/>
                <w:bottom w:val="none" w:sz="0" w:space="0" w:color="auto"/>
                <w:right w:val="none" w:sz="0" w:space="0" w:color="auto"/>
              </w:divBdr>
            </w:div>
          </w:divsChild>
        </w:div>
        <w:div w:id="1294143200">
          <w:marLeft w:val="0"/>
          <w:marRight w:val="0"/>
          <w:marTop w:val="0"/>
          <w:marBottom w:val="0"/>
          <w:divBdr>
            <w:top w:val="none" w:sz="0" w:space="0" w:color="auto"/>
            <w:left w:val="none" w:sz="0" w:space="0" w:color="auto"/>
            <w:bottom w:val="none" w:sz="0" w:space="0" w:color="auto"/>
            <w:right w:val="none" w:sz="0" w:space="0" w:color="auto"/>
          </w:divBdr>
          <w:divsChild>
            <w:div w:id="1050960678">
              <w:marLeft w:val="0"/>
              <w:marRight w:val="0"/>
              <w:marTop w:val="0"/>
              <w:marBottom w:val="0"/>
              <w:divBdr>
                <w:top w:val="none" w:sz="0" w:space="0" w:color="auto"/>
                <w:left w:val="none" w:sz="0" w:space="0" w:color="auto"/>
                <w:bottom w:val="none" w:sz="0" w:space="0" w:color="auto"/>
                <w:right w:val="none" w:sz="0" w:space="0" w:color="auto"/>
              </w:divBdr>
            </w:div>
          </w:divsChild>
        </w:div>
        <w:div w:id="1390304657">
          <w:marLeft w:val="0"/>
          <w:marRight w:val="0"/>
          <w:marTop w:val="0"/>
          <w:marBottom w:val="0"/>
          <w:divBdr>
            <w:top w:val="none" w:sz="0" w:space="0" w:color="auto"/>
            <w:left w:val="none" w:sz="0" w:space="0" w:color="auto"/>
            <w:bottom w:val="none" w:sz="0" w:space="0" w:color="auto"/>
            <w:right w:val="none" w:sz="0" w:space="0" w:color="auto"/>
          </w:divBdr>
        </w:div>
        <w:div w:id="1475679924">
          <w:marLeft w:val="0"/>
          <w:marRight w:val="0"/>
          <w:marTop w:val="0"/>
          <w:marBottom w:val="0"/>
          <w:divBdr>
            <w:top w:val="none" w:sz="0" w:space="0" w:color="auto"/>
            <w:left w:val="none" w:sz="0" w:space="0" w:color="auto"/>
            <w:bottom w:val="none" w:sz="0" w:space="0" w:color="auto"/>
            <w:right w:val="none" w:sz="0" w:space="0" w:color="auto"/>
          </w:divBdr>
        </w:div>
        <w:div w:id="1523670453">
          <w:marLeft w:val="0"/>
          <w:marRight w:val="0"/>
          <w:marTop w:val="0"/>
          <w:marBottom w:val="0"/>
          <w:divBdr>
            <w:top w:val="none" w:sz="0" w:space="0" w:color="auto"/>
            <w:left w:val="none" w:sz="0" w:space="0" w:color="auto"/>
            <w:bottom w:val="none" w:sz="0" w:space="0" w:color="auto"/>
            <w:right w:val="none" w:sz="0" w:space="0" w:color="auto"/>
          </w:divBdr>
        </w:div>
        <w:div w:id="2007324846">
          <w:marLeft w:val="0"/>
          <w:marRight w:val="0"/>
          <w:marTop w:val="0"/>
          <w:marBottom w:val="0"/>
          <w:divBdr>
            <w:top w:val="none" w:sz="0" w:space="0" w:color="auto"/>
            <w:left w:val="none" w:sz="0" w:space="0" w:color="auto"/>
            <w:bottom w:val="none" w:sz="0" w:space="0" w:color="auto"/>
            <w:right w:val="none" w:sz="0" w:space="0" w:color="auto"/>
          </w:divBdr>
          <w:divsChild>
            <w:div w:id="1808090630">
              <w:marLeft w:val="0"/>
              <w:marRight w:val="0"/>
              <w:marTop w:val="0"/>
              <w:marBottom w:val="0"/>
              <w:divBdr>
                <w:top w:val="none" w:sz="0" w:space="0" w:color="auto"/>
                <w:left w:val="none" w:sz="0" w:space="0" w:color="auto"/>
                <w:bottom w:val="none" w:sz="0" w:space="0" w:color="auto"/>
                <w:right w:val="none" w:sz="0" w:space="0" w:color="auto"/>
              </w:divBdr>
            </w:div>
          </w:divsChild>
        </w:div>
        <w:div w:id="2026708693">
          <w:marLeft w:val="0"/>
          <w:marRight w:val="0"/>
          <w:marTop w:val="0"/>
          <w:marBottom w:val="0"/>
          <w:divBdr>
            <w:top w:val="none" w:sz="0" w:space="0" w:color="auto"/>
            <w:left w:val="none" w:sz="0" w:space="0" w:color="auto"/>
            <w:bottom w:val="none" w:sz="0" w:space="0" w:color="auto"/>
            <w:right w:val="none" w:sz="0" w:space="0" w:color="auto"/>
          </w:divBdr>
          <w:divsChild>
            <w:div w:id="203452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7E87B3BF98FA4A9108679E06809EBE" ma:contentTypeVersion="15" ma:contentTypeDescription="Create a new document." ma:contentTypeScope="" ma:versionID="4a6442cde9ee803db6433882964df1c8">
  <xsd:schema xmlns:xsd="http://www.w3.org/2001/XMLSchema" xmlns:xs="http://www.w3.org/2001/XMLSchema" xmlns:p="http://schemas.microsoft.com/office/2006/metadata/properties" xmlns:ns2="3415dd65-d971-41c3-b33e-198c40468dd9" xmlns:ns3="d3717d16-3ab1-4dcf-9249-f735834c5033" targetNamespace="http://schemas.microsoft.com/office/2006/metadata/properties" ma:root="true" ma:fieldsID="9ec88b7677c1d0070b5d931f96064a57" ns2:_="" ns3:_="">
    <xsd:import namespace="3415dd65-d971-41c3-b33e-198c40468dd9"/>
    <xsd:import namespace="d3717d16-3ab1-4dcf-9249-f735834c503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5dd65-d971-41c3-b33e-198c40468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32bdc0-a27e-4288-a2d5-5e7802d1f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17d16-3ab1-4dcf-9249-f735834c50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8f05cf4-505c-4984-b1b6-6f70be82f4be}" ma:internalName="TaxCatchAll" ma:showField="CatchAllData" ma:web="d3717d16-3ab1-4dcf-9249-f735834c5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3717d16-3ab1-4dcf-9249-f735834c5033" xsi:nil="true"/>
    <lcf76f155ced4ddcb4097134ff3c332f xmlns="3415dd65-d971-41c3-b33e-198c40468dd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7B92D8-A44A-4A42-9B66-24C13F1CF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5dd65-d971-41c3-b33e-198c40468dd9"/>
    <ds:schemaRef ds:uri="d3717d16-3ab1-4dcf-9249-f735834c5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7B702F-5975-4437-A99F-E65CA5D8985D}">
  <ds:schemaRefs>
    <ds:schemaRef ds:uri="http://schemas.microsoft.com/office/2006/metadata/properties"/>
    <ds:schemaRef ds:uri="http://schemas.microsoft.com/office/infopath/2007/PartnerControls"/>
    <ds:schemaRef ds:uri="d3717d16-3ab1-4dcf-9249-f735834c5033"/>
    <ds:schemaRef ds:uri="3415dd65-d971-41c3-b33e-198c40468dd9"/>
  </ds:schemaRefs>
</ds:datastoreItem>
</file>

<file path=customXml/itemProps3.xml><?xml version="1.0" encoding="utf-8"?>
<ds:datastoreItem xmlns:ds="http://schemas.openxmlformats.org/officeDocument/2006/customXml" ds:itemID="{290BB378-DCAF-468D-884E-2B21102DDFE0}">
  <ds:schemaRefs>
    <ds:schemaRef ds:uri="http://schemas.openxmlformats.org/officeDocument/2006/bibliography"/>
  </ds:schemaRefs>
</ds:datastoreItem>
</file>

<file path=customXml/itemProps4.xml><?xml version="1.0" encoding="utf-8"?>
<ds:datastoreItem xmlns:ds="http://schemas.openxmlformats.org/officeDocument/2006/customXml" ds:itemID="{231EE355-868F-4701-8691-FFCC93F72C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1347</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9009</CharactersWithSpaces>
  <SharedDoc>false</SharedDoc>
  <HLinks>
    <vt:vector size="6" baseType="variant">
      <vt:variant>
        <vt:i4>1572988</vt:i4>
      </vt:variant>
      <vt:variant>
        <vt:i4>0</vt:i4>
      </vt:variant>
      <vt:variant>
        <vt:i4>0</vt:i4>
      </vt:variant>
      <vt:variant>
        <vt:i4>5</vt:i4>
      </vt:variant>
      <vt:variant>
        <vt:lpwstr>mailto:info@thekeyproject.co.uk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Stretton</dc:creator>
  <cp:keywords/>
  <cp:lastModifiedBy>Safeguarding</cp:lastModifiedBy>
  <cp:revision>2</cp:revision>
  <cp:lastPrinted>2015-12-17T17:18:00Z</cp:lastPrinted>
  <dcterms:created xsi:type="dcterms:W3CDTF">2026-08-30T12:33:00Z</dcterms:created>
  <dcterms:modified xsi:type="dcterms:W3CDTF">2026-08-30T12:33:00Z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0x0101003A7E87B3BF98FA4A9108679E06809EBE</vt:lpwstr>
  </property>
</Properties>
</file>